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p>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p>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p>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p>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p>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p>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p>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r w:rsidRPr="001958EC">
        <w:rPr>
          <w:rFonts w:ascii="Times New Roman" w:hAnsi="Times New Roman" w:cs="Times New Roman"/>
          <w:color w:val="505151"/>
          <w:sz w:val="24"/>
          <w:szCs w:val="24"/>
          <w:shd w:val="clear" w:color="auto" w:fill="FFFFFF"/>
        </w:rPr>
        <w:t>Tracking Project: Factors Affecting the Amount of Sleep in a Day</w:t>
      </w:r>
    </w:p>
    <w:p w:rsidR="00C81E8B" w:rsidRPr="001958EC" w:rsidRDefault="00C81E8B" w:rsidP="00C81E8B">
      <w:pPr>
        <w:spacing w:line="480" w:lineRule="auto"/>
        <w:jc w:val="center"/>
        <w:rPr>
          <w:rFonts w:ascii="Times New Roman" w:hAnsi="Times New Roman" w:cs="Times New Roman"/>
          <w:color w:val="505151"/>
          <w:sz w:val="24"/>
          <w:szCs w:val="24"/>
          <w:shd w:val="clear" w:color="auto" w:fill="FFFFFF"/>
        </w:rPr>
      </w:pPr>
      <w:r w:rsidRPr="001958EC">
        <w:rPr>
          <w:rFonts w:ascii="Times New Roman" w:hAnsi="Times New Roman" w:cs="Times New Roman"/>
          <w:color w:val="505151"/>
          <w:sz w:val="24"/>
          <w:szCs w:val="24"/>
          <w:shd w:val="clear" w:color="auto" w:fill="FFFFFF"/>
        </w:rPr>
        <w:t>Name</w:t>
      </w:r>
    </w:p>
    <w:p w:rsidR="00C81E8B" w:rsidRPr="001958EC" w:rsidRDefault="00C81E8B" w:rsidP="00C81E8B">
      <w:pPr>
        <w:spacing w:line="480" w:lineRule="auto"/>
        <w:jc w:val="center"/>
        <w:rPr>
          <w:rFonts w:ascii="Times New Roman" w:hAnsi="Times New Roman" w:cs="Times New Roman"/>
          <w:b/>
          <w:color w:val="505151"/>
          <w:sz w:val="24"/>
          <w:szCs w:val="24"/>
          <w:shd w:val="clear" w:color="auto" w:fill="FFFFFF"/>
        </w:rPr>
      </w:pPr>
      <w:r w:rsidRPr="001958EC">
        <w:rPr>
          <w:rFonts w:ascii="Times New Roman" w:hAnsi="Times New Roman" w:cs="Times New Roman"/>
          <w:color w:val="505151"/>
          <w:sz w:val="24"/>
          <w:szCs w:val="24"/>
          <w:shd w:val="clear" w:color="auto" w:fill="FFFFFF"/>
        </w:rPr>
        <w:t>Institution of Affiliation</w:t>
      </w:r>
      <w:r w:rsidRPr="001958EC">
        <w:rPr>
          <w:rFonts w:ascii="Times New Roman" w:hAnsi="Times New Roman" w:cs="Times New Roman"/>
          <w:b/>
          <w:color w:val="505151"/>
          <w:sz w:val="24"/>
          <w:szCs w:val="24"/>
          <w:shd w:val="clear" w:color="auto" w:fill="FFFFFF"/>
        </w:rPr>
        <w:br w:type="page"/>
      </w:r>
    </w:p>
    <w:p w:rsidR="00DC137C" w:rsidRPr="001958EC" w:rsidRDefault="00793352" w:rsidP="00F83A4E">
      <w:pPr>
        <w:spacing w:line="480" w:lineRule="auto"/>
        <w:jc w:val="center"/>
        <w:rPr>
          <w:rFonts w:ascii="Times New Roman" w:hAnsi="Times New Roman" w:cs="Times New Roman"/>
          <w:b/>
          <w:color w:val="505151"/>
          <w:sz w:val="24"/>
          <w:szCs w:val="24"/>
          <w:shd w:val="clear" w:color="auto" w:fill="FFFFFF"/>
        </w:rPr>
      </w:pPr>
      <w:r w:rsidRPr="001958EC">
        <w:rPr>
          <w:rFonts w:ascii="Times New Roman" w:hAnsi="Times New Roman" w:cs="Times New Roman"/>
          <w:b/>
          <w:color w:val="505151"/>
          <w:sz w:val="24"/>
          <w:szCs w:val="24"/>
          <w:shd w:val="clear" w:color="auto" w:fill="FFFFFF"/>
        </w:rPr>
        <w:lastRenderedPageBreak/>
        <w:t xml:space="preserve">Tracking Project: </w:t>
      </w:r>
      <w:r w:rsidR="00F83A4E" w:rsidRPr="001958EC">
        <w:rPr>
          <w:rFonts w:ascii="Times New Roman" w:hAnsi="Times New Roman" w:cs="Times New Roman"/>
          <w:b/>
          <w:color w:val="505151"/>
          <w:sz w:val="24"/>
          <w:szCs w:val="24"/>
          <w:shd w:val="clear" w:color="auto" w:fill="FFFFFF"/>
        </w:rPr>
        <w:t>Factors Affecting the Amount of Sleep in a Day</w:t>
      </w:r>
    </w:p>
    <w:p w:rsidR="00634C58" w:rsidRPr="00606172" w:rsidRDefault="00634C58" w:rsidP="00812AD2">
      <w:pPr>
        <w:spacing w:line="480" w:lineRule="auto"/>
        <w:rPr>
          <w:rFonts w:ascii="Times New Roman" w:hAnsi="Times New Roman" w:cs="Times New Roman"/>
          <w:b/>
          <w:color w:val="505151"/>
          <w:sz w:val="24"/>
          <w:szCs w:val="24"/>
          <w:shd w:val="clear" w:color="auto" w:fill="FFFFFF"/>
        </w:rPr>
      </w:pPr>
      <w:r w:rsidRPr="00606172">
        <w:rPr>
          <w:rFonts w:ascii="Times New Roman" w:hAnsi="Times New Roman" w:cs="Times New Roman"/>
          <w:b/>
          <w:color w:val="505151"/>
          <w:sz w:val="24"/>
          <w:szCs w:val="24"/>
          <w:shd w:val="clear" w:color="auto" w:fill="FFFFFF"/>
        </w:rPr>
        <w:t>Lab 2</w:t>
      </w:r>
      <w:r w:rsidR="00606172" w:rsidRPr="00606172">
        <w:rPr>
          <w:rFonts w:ascii="Times New Roman" w:hAnsi="Times New Roman" w:cs="Times New Roman"/>
          <w:b/>
          <w:color w:val="505151"/>
          <w:sz w:val="24"/>
          <w:szCs w:val="24"/>
          <w:shd w:val="clear" w:color="auto" w:fill="FFFFFF"/>
        </w:rPr>
        <w:t xml:space="preserve">: </w:t>
      </w:r>
      <w:r w:rsidR="00606172" w:rsidRPr="00606172">
        <w:rPr>
          <w:rFonts w:ascii="Times New Roman" w:hAnsi="Times New Roman" w:cs="Times New Roman"/>
          <w:b/>
          <w:sz w:val="24"/>
          <w:szCs w:val="24"/>
        </w:rPr>
        <w:t>Sample Study Results</w:t>
      </w:r>
    </w:p>
    <w:p w:rsidR="00812AD2" w:rsidRPr="001958EC" w:rsidRDefault="00812AD2" w:rsidP="00197968">
      <w:pPr>
        <w:spacing w:line="480" w:lineRule="auto"/>
        <w:ind w:firstLine="720"/>
        <w:rPr>
          <w:rFonts w:ascii="Times New Roman" w:hAnsi="Times New Roman" w:cs="Times New Roman"/>
          <w:color w:val="505151"/>
          <w:sz w:val="24"/>
          <w:szCs w:val="24"/>
          <w:shd w:val="clear" w:color="auto" w:fill="FFFFFF"/>
        </w:rPr>
      </w:pPr>
      <w:r w:rsidRPr="001958EC">
        <w:rPr>
          <w:rFonts w:ascii="Times New Roman" w:hAnsi="Times New Roman" w:cs="Times New Roman"/>
          <w:color w:val="505151"/>
          <w:sz w:val="24"/>
          <w:szCs w:val="24"/>
          <w:shd w:val="clear" w:color="auto" w:fill="FFFFFF"/>
        </w:rPr>
        <w:t xml:space="preserve">There are many factors, both internal and external, that can influence the quantity and </w:t>
      </w:r>
      <w:r w:rsidRPr="001958EC">
        <w:rPr>
          <w:rFonts w:ascii="Times New Roman" w:hAnsi="Times New Roman" w:cs="Times New Roman"/>
          <w:color w:val="505151"/>
          <w:sz w:val="24"/>
          <w:szCs w:val="24"/>
          <w:shd w:val="clear" w:color="auto" w:fill="FFFFFF"/>
        </w:rPr>
        <w:t xml:space="preserve">quality of the sleep we obtain. </w:t>
      </w:r>
      <w:r w:rsidRPr="001958EC">
        <w:rPr>
          <w:rFonts w:ascii="Times New Roman" w:hAnsi="Times New Roman" w:cs="Times New Roman"/>
          <w:color w:val="505151"/>
          <w:sz w:val="24"/>
          <w:szCs w:val="24"/>
          <w:shd w:val="clear" w:color="auto" w:fill="FFFFFF"/>
        </w:rPr>
        <w:t>Often people who experience sleep issues overlook relatively simple factors that may be causing them to miss out on the sleep they need</w:t>
      </w:r>
      <w:r w:rsidR="00DB071B" w:rsidRPr="001958EC">
        <w:rPr>
          <w:rFonts w:ascii="Times New Roman" w:hAnsi="Times New Roman" w:cs="Times New Roman"/>
          <w:color w:val="505151"/>
          <w:sz w:val="24"/>
          <w:szCs w:val="24"/>
          <w:shd w:val="clear" w:color="auto" w:fill="FFFFFF"/>
        </w:rPr>
        <w:t>. A</w:t>
      </w:r>
      <w:r w:rsidRPr="001958EC">
        <w:rPr>
          <w:rFonts w:ascii="Times New Roman" w:hAnsi="Times New Roman" w:cs="Times New Roman"/>
          <w:color w:val="505151"/>
          <w:sz w:val="24"/>
          <w:szCs w:val="24"/>
          <w:shd w:val="clear" w:color="auto" w:fill="FFFFFF"/>
        </w:rPr>
        <w:t xml:space="preserve"> variety of internal and external factors can dramatically influence the balance of this sleep-wake system. Research has shown that the number of hours that an individual sleep in a day are influenced by a variety of factors. Some of these factors include stress, </w:t>
      </w:r>
      <w:r w:rsidR="009559EB" w:rsidRPr="001958EC">
        <w:rPr>
          <w:rFonts w:ascii="Times New Roman" w:hAnsi="Times New Roman" w:cs="Times New Roman"/>
          <w:color w:val="505151"/>
          <w:sz w:val="24"/>
          <w:szCs w:val="24"/>
          <w:shd w:val="clear" w:color="auto" w:fill="FFFFFF"/>
        </w:rPr>
        <w:t>amount of food taken, and individual’s mood among others. This research seeks to establish the factors that affect my sleep schedule as well as the average amount of sleep I get every 24 hours. The three measurements used include the number of hours I sleep in a day including naps, my mood for the day on 1-5 scale, and the amount of food I eat in a day measured in terms of calories.</w:t>
      </w:r>
      <w:r w:rsidR="00E44FEB" w:rsidRPr="001958EC">
        <w:rPr>
          <w:rFonts w:ascii="Times New Roman" w:hAnsi="Times New Roman" w:cs="Times New Roman"/>
          <w:color w:val="505151"/>
          <w:sz w:val="24"/>
          <w:szCs w:val="24"/>
          <w:shd w:val="clear" w:color="auto" w:fill="FFFFFF"/>
        </w:rPr>
        <w:t xml:space="preserve"> The independent variables are the mood for the day and the amount of food while the dependent variable is the number of sleep hours in a day.</w:t>
      </w:r>
    </w:p>
    <w:p w:rsidR="00005A29" w:rsidRPr="001958EC" w:rsidRDefault="00005A29" w:rsidP="004C3904">
      <w:pPr>
        <w:spacing w:line="480" w:lineRule="auto"/>
        <w:ind w:firstLine="720"/>
        <w:rPr>
          <w:rFonts w:ascii="Times New Roman" w:hAnsi="Times New Roman" w:cs="Times New Roman"/>
          <w:color w:val="505151"/>
          <w:sz w:val="24"/>
          <w:szCs w:val="24"/>
          <w:shd w:val="clear" w:color="auto" w:fill="FFFFFF"/>
        </w:rPr>
      </w:pPr>
      <w:r w:rsidRPr="001958EC">
        <w:rPr>
          <w:rFonts w:ascii="Times New Roman" w:hAnsi="Times New Roman" w:cs="Times New Roman"/>
          <w:color w:val="505151"/>
          <w:sz w:val="24"/>
          <w:szCs w:val="24"/>
          <w:shd w:val="clear" w:color="auto" w:fill="FFFFFF"/>
        </w:rPr>
        <w:t>The hours of sleep were measured as nominal numbers with zero decimal numbers while the mood was measured as an ordinal variable with the different levels being ordered into categories; 1 signified a relaxed or calm mood, 2 signified an ok mood, 3 signified a nervous mood, 4 signified an angry mood, and 5 signified a mood where one was going to explode. Each of these levels of mood were expected to influence the number of hours that I was going to sleep. The food amount was measured in calories</w:t>
      </w:r>
      <w:r w:rsidR="006C2207" w:rsidRPr="001958EC">
        <w:rPr>
          <w:rFonts w:ascii="Times New Roman" w:hAnsi="Times New Roman" w:cs="Times New Roman"/>
          <w:color w:val="505151"/>
          <w:sz w:val="24"/>
          <w:szCs w:val="24"/>
          <w:shd w:val="clear" w:color="auto" w:fill="FFFFFF"/>
        </w:rPr>
        <w:t>.</w:t>
      </w:r>
      <w:r w:rsidR="006A5CD8" w:rsidRPr="001958EC">
        <w:rPr>
          <w:rFonts w:ascii="Times New Roman" w:hAnsi="Times New Roman" w:cs="Times New Roman"/>
          <w:color w:val="505151"/>
          <w:sz w:val="24"/>
          <w:szCs w:val="24"/>
          <w:shd w:val="clear" w:color="auto" w:fill="FFFFFF"/>
        </w:rPr>
        <w:t xml:space="preserve"> So far I have</w:t>
      </w:r>
      <w:r w:rsidR="00CB705B" w:rsidRPr="001958EC">
        <w:rPr>
          <w:rFonts w:ascii="Times New Roman" w:hAnsi="Times New Roman" w:cs="Times New Roman"/>
          <w:color w:val="505151"/>
          <w:sz w:val="24"/>
          <w:szCs w:val="24"/>
          <w:shd w:val="clear" w:color="auto" w:fill="FFFFFF"/>
        </w:rPr>
        <w:t xml:space="preserve"> 2</w:t>
      </w:r>
      <w:r w:rsidR="006A5CD8" w:rsidRPr="001958EC">
        <w:rPr>
          <w:rFonts w:ascii="Times New Roman" w:hAnsi="Times New Roman" w:cs="Times New Roman"/>
          <w:color w:val="505151"/>
          <w:sz w:val="24"/>
          <w:szCs w:val="24"/>
          <w:shd w:val="clear" w:color="auto" w:fill="FFFFFF"/>
        </w:rPr>
        <w:t xml:space="preserve">0 observations recorded </w:t>
      </w:r>
      <w:r w:rsidR="000C004F" w:rsidRPr="001958EC">
        <w:rPr>
          <w:rFonts w:ascii="Times New Roman" w:hAnsi="Times New Roman" w:cs="Times New Roman"/>
          <w:color w:val="505151"/>
          <w:sz w:val="24"/>
          <w:szCs w:val="24"/>
          <w:shd w:val="clear" w:color="auto" w:fill="FFFFFF"/>
        </w:rPr>
        <w:t>over a</w:t>
      </w:r>
      <w:r w:rsidR="006A5CD8" w:rsidRPr="001958EC">
        <w:rPr>
          <w:rFonts w:ascii="Times New Roman" w:hAnsi="Times New Roman" w:cs="Times New Roman"/>
          <w:color w:val="505151"/>
          <w:sz w:val="24"/>
          <w:szCs w:val="24"/>
          <w:shd w:val="clear" w:color="auto" w:fill="FFFFFF"/>
        </w:rPr>
        <w:t xml:space="preserve"> period of </w:t>
      </w:r>
      <w:r w:rsidR="00CB705B" w:rsidRPr="001958EC">
        <w:rPr>
          <w:rFonts w:ascii="Times New Roman" w:hAnsi="Times New Roman" w:cs="Times New Roman"/>
          <w:color w:val="505151"/>
          <w:sz w:val="24"/>
          <w:szCs w:val="24"/>
          <w:shd w:val="clear" w:color="auto" w:fill="FFFFFF"/>
        </w:rPr>
        <w:t>2</w:t>
      </w:r>
      <w:r w:rsidR="006A5CD8" w:rsidRPr="001958EC">
        <w:rPr>
          <w:rFonts w:ascii="Times New Roman" w:hAnsi="Times New Roman" w:cs="Times New Roman"/>
          <w:color w:val="505151"/>
          <w:sz w:val="24"/>
          <w:szCs w:val="24"/>
          <w:shd w:val="clear" w:color="auto" w:fill="FFFFFF"/>
        </w:rPr>
        <w:t>0 days and the way they appear in the SPSS data view is shown in figure 1 below.</w:t>
      </w:r>
    </w:p>
    <w:p w:rsidR="00CB6D56" w:rsidRPr="001958EC" w:rsidRDefault="00CB6D56" w:rsidP="00CB6D56">
      <w:pPr>
        <w:keepNext/>
        <w:spacing w:line="480" w:lineRule="auto"/>
        <w:jc w:val="center"/>
        <w:rPr>
          <w:rFonts w:ascii="Times New Roman" w:hAnsi="Times New Roman" w:cs="Times New Roman"/>
        </w:rPr>
      </w:pPr>
      <w:r w:rsidRPr="001958EC">
        <w:rPr>
          <w:rFonts w:ascii="Times New Roman" w:hAnsi="Times New Roman" w:cs="Times New Roman"/>
          <w:noProof/>
        </w:rPr>
        <w:lastRenderedPageBreak/>
        <w:drawing>
          <wp:inline distT="0" distB="0" distL="0" distR="0" wp14:anchorId="7B52401C" wp14:editId="1D725A79">
            <wp:extent cx="5943600" cy="5993765"/>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5993765"/>
                    </a:xfrm>
                    <a:prstGeom prst="rect">
                      <a:avLst/>
                    </a:prstGeom>
                  </pic:spPr>
                </pic:pic>
              </a:graphicData>
            </a:graphic>
          </wp:inline>
        </w:drawing>
      </w:r>
    </w:p>
    <w:p w:rsidR="00CB705B" w:rsidRPr="001958EC" w:rsidRDefault="00CB6D56" w:rsidP="00CB6D56">
      <w:pPr>
        <w:pStyle w:val="Caption"/>
        <w:jc w:val="center"/>
        <w:rPr>
          <w:rFonts w:ascii="Times New Roman" w:hAnsi="Times New Roman" w:cs="Times New Roman"/>
          <w:color w:val="505151"/>
          <w:sz w:val="24"/>
          <w:szCs w:val="24"/>
          <w:shd w:val="clear" w:color="auto" w:fill="FFFFFF"/>
        </w:rPr>
      </w:pPr>
      <w:r w:rsidRPr="001958EC">
        <w:rPr>
          <w:rFonts w:ascii="Times New Roman" w:hAnsi="Times New Roman" w:cs="Times New Roman"/>
        </w:rPr>
        <w:t xml:space="preserve">Figure </w:t>
      </w:r>
      <w:r w:rsidRPr="001958EC">
        <w:rPr>
          <w:rFonts w:ascii="Times New Roman" w:hAnsi="Times New Roman" w:cs="Times New Roman"/>
        </w:rPr>
        <w:fldChar w:fldCharType="begin"/>
      </w:r>
      <w:r w:rsidRPr="001958EC">
        <w:rPr>
          <w:rFonts w:ascii="Times New Roman" w:hAnsi="Times New Roman" w:cs="Times New Roman"/>
        </w:rPr>
        <w:instrText xml:space="preserve"> SEQ Figure \* ARABIC </w:instrText>
      </w:r>
      <w:r w:rsidRPr="001958EC">
        <w:rPr>
          <w:rFonts w:ascii="Times New Roman" w:hAnsi="Times New Roman" w:cs="Times New Roman"/>
        </w:rPr>
        <w:fldChar w:fldCharType="separate"/>
      </w:r>
      <w:r w:rsidR="00433E3B" w:rsidRPr="001958EC">
        <w:rPr>
          <w:rFonts w:ascii="Times New Roman" w:hAnsi="Times New Roman" w:cs="Times New Roman"/>
          <w:noProof/>
        </w:rPr>
        <w:t>1</w:t>
      </w:r>
      <w:r w:rsidRPr="001958EC">
        <w:rPr>
          <w:rFonts w:ascii="Times New Roman" w:hAnsi="Times New Roman" w:cs="Times New Roman"/>
        </w:rPr>
        <w:fldChar w:fldCharType="end"/>
      </w:r>
      <w:r w:rsidRPr="001958EC">
        <w:rPr>
          <w:rFonts w:ascii="Times New Roman" w:hAnsi="Times New Roman" w:cs="Times New Roman"/>
        </w:rPr>
        <w:t>: Appearance of the observations in the SPSS data view</w:t>
      </w:r>
    </w:p>
    <w:p w:rsidR="0041436E" w:rsidRPr="0041436E" w:rsidRDefault="00CB705B" w:rsidP="00E51896">
      <w:pPr>
        <w:spacing w:line="480" w:lineRule="auto"/>
        <w:ind w:firstLine="720"/>
        <w:rPr>
          <w:rFonts w:ascii="Times New Roman" w:hAnsi="Times New Roman" w:cs="Times New Roman"/>
          <w:sz w:val="24"/>
          <w:szCs w:val="24"/>
        </w:rPr>
      </w:pPr>
      <w:r w:rsidRPr="001958EC">
        <w:rPr>
          <w:rFonts w:ascii="Times New Roman" w:hAnsi="Times New Roman" w:cs="Times New Roman"/>
          <w:sz w:val="24"/>
          <w:szCs w:val="24"/>
        </w:rPr>
        <w:t>The variable to be described is the amount of sleep measured in hours because it is the one being impacted by the two independent variables.</w:t>
      </w:r>
      <w:r w:rsidR="00973F26" w:rsidRPr="001958EC">
        <w:rPr>
          <w:rFonts w:ascii="Times New Roman" w:hAnsi="Times New Roman" w:cs="Times New Roman"/>
          <w:sz w:val="24"/>
          <w:szCs w:val="24"/>
        </w:rPr>
        <w:t xml:space="preserve"> The measures of central </w:t>
      </w:r>
      <w:r w:rsidR="00BF2F69" w:rsidRPr="001958EC">
        <w:rPr>
          <w:rFonts w:ascii="Times New Roman" w:hAnsi="Times New Roman" w:cs="Times New Roman"/>
          <w:sz w:val="24"/>
          <w:szCs w:val="24"/>
        </w:rPr>
        <w:t>tendency and</w:t>
      </w:r>
      <w:r w:rsidR="00973F26" w:rsidRPr="001958EC">
        <w:rPr>
          <w:rFonts w:ascii="Times New Roman" w:hAnsi="Times New Roman" w:cs="Times New Roman"/>
          <w:sz w:val="24"/>
          <w:szCs w:val="24"/>
        </w:rPr>
        <w:t xml:space="preserve"> dispersion for the variable is shown in table 1 below based on the output of SPSS analysis.</w:t>
      </w:r>
      <w:r w:rsidR="00BF2F69" w:rsidRPr="001958EC">
        <w:rPr>
          <w:rFonts w:ascii="Times New Roman" w:hAnsi="Times New Roman" w:cs="Times New Roman"/>
          <w:sz w:val="24"/>
          <w:szCs w:val="24"/>
        </w:rPr>
        <w:t xml:space="preserve"> The mean is 7.35 while the median is 7.00 and the mode is 6. It has been indicated that multiple modes exist and only the smallest one has been recorded.</w:t>
      </w:r>
      <w:r w:rsidR="00830728" w:rsidRPr="001958EC">
        <w:rPr>
          <w:rFonts w:ascii="Times New Roman" w:hAnsi="Times New Roman" w:cs="Times New Roman"/>
          <w:sz w:val="24"/>
          <w:szCs w:val="24"/>
        </w:rPr>
        <w:t xml:space="preserve"> The mean and the median are not </w:t>
      </w:r>
      <w:r w:rsidR="00830728" w:rsidRPr="001958EC">
        <w:rPr>
          <w:rFonts w:ascii="Times New Roman" w:hAnsi="Times New Roman" w:cs="Times New Roman"/>
          <w:sz w:val="24"/>
          <w:szCs w:val="24"/>
        </w:rPr>
        <w:lastRenderedPageBreak/>
        <w:t>significantly part meaning that most of the values are found towards the middle and the standard deviation from the sample mean is 1.309 with a minimum value of 5 hours and a maximum value of 10 hours.</w:t>
      </w:r>
      <w:r w:rsidR="00592E05" w:rsidRPr="001958EC">
        <w:rPr>
          <w:rFonts w:ascii="Times New Roman" w:hAnsi="Times New Roman" w:cs="Times New Roman"/>
          <w:sz w:val="24"/>
          <w:szCs w:val="24"/>
        </w:rPr>
        <w:t xml:space="preserve"> The 95% confidence interval for the mean is denoted 6.674 for the lower limit and 7.96 for the upper limit.</w:t>
      </w:r>
      <w:r w:rsidR="00433E3B" w:rsidRPr="001958EC">
        <w:rPr>
          <w:rFonts w:ascii="Times New Roman" w:hAnsi="Times New Roman" w:cs="Times New Roman"/>
          <w:sz w:val="24"/>
          <w:szCs w:val="24"/>
        </w:rPr>
        <w:t xml:space="preserve"> The frequency distribution of the amount sleep in terms of hours is shown in figure 2.</w:t>
      </w:r>
    </w:p>
    <w:p w:rsidR="00BF2F69" w:rsidRPr="001958EC" w:rsidRDefault="00BF2F69" w:rsidP="00BF2F69">
      <w:pPr>
        <w:pStyle w:val="Caption"/>
        <w:keepNext/>
        <w:jc w:val="center"/>
        <w:rPr>
          <w:rFonts w:ascii="Times New Roman" w:hAnsi="Times New Roman" w:cs="Times New Roman"/>
        </w:rPr>
      </w:pPr>
      <w:r w:rsidRPr="001958EC">
        <w:rPr>
          <w:rFonts w:ascii="Times New Roman" w:hAnsi="Times New Roman" w:cs="Times New Roman"/>
        </w:rPr>
        <w:t xml:space="preserve">Table </w:t>
      </w:r>
      <w:r w:rsidRPr="001958EC">
        <w:rPr>
          <w:rFonts w:ascii="Times New Roman" w:hAnsi="Times New Roman" w:cs="Times New Roman"/>
        </w:rPr>
        <w:fldChar w:fldCharType="begin"/>
      </w:r>
      <w:r w:rsidRPr="001958EC">
        <w:rPr>
          <w:rFonts w:ascii="Times New Roman" w:hAnsi="Times New Roman" w:cs="Times New Roman"/>
        </w:rPr>
        <w:instrText xml:space="preserve"> SEQ Table \* ARABIC </w:instrText>
      </w:r>
      <w:r w:rsidRPr="001958EC">
        <w:rPr>
          <w:rFonts w:ascii="Times New Roman" w:hAnsi="Times New Roman" w:cs="Times New Roman"/>
        </w:rPr>
        <w:fldChar w:fldCharType="separate"/>
      </w:r>
      <w:r w:rsidR="00CF07E2">
        <w:rPr>
          <w:rFonts w:ascii="Times New Roman" w:hAnsi="Times New Roman" w:cs="Times New Roman"/>
          <w:noProof/>
        </w:rPr>
        <w:t>1</w:t>
      </w:r>
      <w:r w:rsidRPr="001958EC">
        <w:rPr>
          <w:rFonts w:ascii="Times New Roman" w:hAnsi="Times New Roman" w:cs="Times New Roman"/>
        </w:rPr>
        <w:fldChar w:fldCharType="end"/>
      </w:r>
      <w:r w:rsidRPr="001958EC">
        <w:rPr>
          <w:rFonts w:ascii="Times New Roman" w:hAnsi="Times New Roman" w:cs="Times New Roman"/>
        </w:rPr>
        <w:t>: measures of central tendency and dispersion</w:t>
      </w:r>
    </w:p>
    <w:tbl>
      <w:tblPr>
        <w:tblW w:w="6761" w:type="dxa"/>
        <w:jc w:val="center"/>
        <w:tblLayout w:type="fixed"/>
        <w:tblCellMar>
          <w:left w:w="0" w:type="dxa"/>
          <w:right w:w="0" w:type="dxa"/>
        </w:tblCellMar>
        <w:tblLook w:val="0000" w:firstRow="0" w:lastRow="0" w:firstColumn="0" w:lastColumn="0" w:noHBand="0" w:noVBand="0"/>
      </w:tblPr>
      <w:tblGrid>
        <w:gridCol w:w="811"/>
        <w:gridCol w:w="2448"/>
        <w:gridCol w:w="1408"/>
        <w:gridCol w:w="1024"/>
        <w:gridCol w:w="1070"/>
      </w:tblGrid>
      <w:tr w:rsidR="00592E05" w:rsidRPr="00592E05" w:rsidTr="008E09D6">
        <w:tblPrEx>
          <w:tblCellMar>
            <w:top w:w="0" w:type="dxa"/>
            <w:bottom w:w="0" w:type="dxa"/>
          </w:tblCellMar>
        </w:tblPrEx>
        <w:trPr>
          <w:cantSplit/>
          <w:jc w:val="center"/>
        </w:trPr>
        <w:tc>
          <w:tcPr>
            <w:tcW w:w="4667" w:type="dxa"/>
            <w:gridSpan w:val="3"/>
            <w:tcBorders>
              <w:top w:val="nil"/>
              <w:left w:val="nil"/>
              <w:bottom w:val="single" w:sz="8" w:space="0" w:color="152935"/>
              <w:right w:val="nil"/>
            </w:tcBorders>
            <w:shd w:val="clear" w:color="auto" w:fill="FFFFFF"/>
            <w:vAlign w:val="bottom"/>
          </w:tcPr>
          <w:p w:rsidR="00592E05" w:rsidRPr="00592E05" w:rsidRDefault="00592E05" w:rsidP="00592E05">
            <w:pPr>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592E05" w:rsidRPr="00592E05" w:rsidRDefault="00592E05" w:rsidP="00592E05">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592E05">
              <w:rPr>
                <w:rFonts w:ascii="Times New Roman" w:hAnsi="Times New Roman" w:cs="Times New Roman"/>
                <w:color w:val="264A60"/>
                <w:sz w:val="18"/>
                <w:szCs w:val="18"/>
              </w:rPr>
              <w:t>Statistic</w:t>
            </w:r>
          </w:p>
        </w:tc>
        <w:tc>
          <w:tcPr>
            <w:tcW w:w="1070" w:type="dxa"/>
            <w:tcBorders>
              <w:top w:val="nil"/>
              <w:left w:val="single" w:sz="8" w:space="0" w:color="E0E0E0"/>
              <w:bottom w:val="single" w:sz="8" w:space="0" w:color="152935"/>
              <w:right w:val="nil"/>
            </w:tcBorders>
            <w:shd w:val="clear" w:color="auto" w:fill="FFFFFF"/>
            <w:vAlign w:val="bottom"/>
          </w:tcPr>
          <w:p w:rsidR="00592E05" w:rsidRPr="00592E05" w:rsidRDefault="00592E05" w:rsidP="00592E05">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592E05">
              <w:rPr>
                <w:rFonts w:ascii="Times New Roman" w:hAnsi="Times New Roman" w:cs="Times New Roman"/>
                <w:color w:val="264A60"/>
                <w:sz w:val="18"/>
                <w:szCs w:val="18"/>
              </w:rPr>
              <w:t>Std. Error</w:t>
            </w:r>
          </w:p>
        </w:tc>
      </w:tr>
      <w:tr w:rsidR="00592E05" w:rsidRPr="00592E05" w:rsidTr="008E09D6">
        <w:tblPrEx>
          <w:tblCellMar>
            <w:top w:w="0" w:type="dxa"/>
            <w:bottom w:w="0" w:type="dxa"/>
          </w:tblCellMar>
        </w:tblPrEx>
        <w:trPr>
          <w:cantSplit/>
          <w:jc w:val="center"/>
        </w:trPr>
        <w:tc>
          <w:tcPr>
            <w:tcW w:w="811" w:type="dxa"/>
            <w:vMerge w:val="restart"/>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Hours</w:t>
            </w:r>
          </w:p>
        </w:tc>
        <w:tc>
          <w:tcPr>
            <w:tcW w:w="3856" w:type="dxa"/>
            <w:gridSpan w:val="2"/>
            <w:tcBorders>
              <w:top w:val="single" w:sz="8" w:space="0" w:color="152935"/>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Mean</w:t>
            </w:r>
          </w:p>
        </w:tc>
        <w:tc>
          <w:tcPr>
            <w:tcW w:w="1024" w:type="dxa"/>
            <w:tcBorders>
              <w:top w:val="single" w:sz="8" w:space="0" w:color="152935"/>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7.35</w:t>
            </w:r>
          </w:p>
        </w:tc>
        <w:tc>
          <w:tcPr>
            <w:tcW w:w="1070" w:type="dxa"/>
            <w:tcBorders>
              <w:top w:val="single" w:sz="8" w:space="0" w:color="152935"/>
              <w:left w:val="single" w:sz="8" w:space="0" w:color="E0E0E0"/>
              <w:bottom w:val="nil"/>
              <w:right w:val="nil"/>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.293</w:t>
            </w: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color w:val="010205"/>
                <w:sz w:val="18"/>
                <w:szCs w:val="18"/>
              </w:rPr>
            </w:pPr>
          </w:p>
        </w:tc>
        <w:tc>
          <w:tcPr>
            <w:tcW w:w="2448" w:type="dxa"/>
            <w:vMerge w:val="restart"/>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95% Confidence Interval for Mean</w:t>
            </w:r>
          </w:p>
        </w:tc>
        <w:tc>
          <w:tcPr>
            <w:tcW w:w="1408" w:type="dxa"/>
            <w:tcBorders>
              <w:top w:val="single" w:sz="8" w:space="0" w:color="AEAEAE"/>
              <w:left w:val="nil"/>
              <w:bottom w:val="single" w:sz="8" w:space="0" w:color="AEAEAE"/>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Lower Bound</w:t>
            </w:r>
          </w:p>
        </w:tc>
        <w:tc>
          <w:tcPr>
            <w:tcW w:w="1024" w:type="dxa"/>
            <w:tcBorders>
              <w:top w:val="single" w:sz="8" w:space="0" w:color="AEAEAE"/>
              <w:left w:val="nil"/>
              <w:bottom w:val="single" w:sz="8" w:space="0" w:color="AEAEAE"/>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6.74</w:t>
            </w:r>
          </w:p>
        </w:tc>
        <w:tc>
          <w:tcPr>
            <w:tcW w:w="1070" w:type="dxa"/>
            <w:tcBorders>
              <w:top w:val="single" w:sz="8" w:space="0" w:color="AEAEAE"/>
              <w:left w:val="single" w:sz="8" w:space="0" w:color="E0E0E0"/>
              <w:bottom w:val="single" w:sz="8" w:space="0" w:color="AEAEAE"/>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2448" w:type="dxa"/>
            <w:vMerge/>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1408" w:type="dxa"/>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Upper Bound</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7.96</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5% Trimmed Mean</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7.33</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Median</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7.00</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Variance</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1.713</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Std. Deviation</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1.309</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Minimum</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5</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Maximum</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10</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Range</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5</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Interquartile Range</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2</w:t>
            </w:r>
          </w:p>
        </w:tc>
        <w:tc>
          <w:tcPr>
            <w:tcW w:w="1070" w:type="dxa"/>
            <w:tcBorders>
              <w:top w:val="single" w:sz="8" w:space="0" w:color="AEAEAE"/>
              <w:left w:val="single" w:sz="8" w:space="0" w:color="E0E0E0"/>
              <w:bottom w:val="nil"/>
              <w:right w:val="nil"/>
            </w:tcBorders>
            <w:shd w:val="clear" w:color="auto" w:fill="F9F9FB"/>
            <w:vAlign w:val="center"/>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sz w:val="24"/>
                <w:szCs w:val="24"/>
              </w:rPr>
            </w:pPr>
          </w:p>
        </w:tc>
        <w:tc>
          <w:tcPr>
            <w:tcW w:w="3856" w:type="dxa"/>
            <w:gridSpan w:val="2"/>
            <w:tcBorders>
              <w:top w:val="single" w:sz="8" w:space="0" w:color="AEAEAE"/>
              <w:left w:val="nil"/>
              <w:bottom w:val="nil"/>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Skewness</w:t>
            </w:r>
          </w:p>
        </w:tc>
        <w:tc>
          <w:tcPr>
            <w:tcW w:w="1024" w:type="dxa"/>
            <w:tcBorders>
              <w:top w:val="single" w:sz="8" w:space="0" w:color="AEAEAE"/>
              <w:left w:val="nil"/>
              <w:bottom w:val="nil"/>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.208</w:t>
            </w:r>
          </w:p>
        </w:tc>
        <w:tc>
          <w:tcPr>
            <w:tcW w:w="1070" w:type="dxa"/>
            <w:tcBorders>
              <w:top w:val="single" w:sz="8" w:space="0" w:color="AEAEAE"/>
              <w:left w:val="single" w:sz="8" w:space="0" w:color="E0E0E0"/>
              <w:bottom w:val="nil"/>
              <w:right w:val="nil"/>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.512</w:t>
            </w:r>
          </w:p>
        </w:tc>
      </w:tr>
      <w:tr w:rsidR="00592E05" w:rsidRPr="00592E05" w:rsidTr="008E09D6">
        <w:tblPrEx>
          <w:tblCellMar>
            <w:top w:w="0" w:type="dxa"/>
            <w:bottom w:w="0" w:type="dxa"/>
          </w:tblCellMar>
        </w:tblPrEx>
        <w:trPr>
          <w:cantSplit/>
          <w:jc w:val="center"/>
        </w:trPr>
        <w:tc>
          <w:tcPr>
            <w:tcW w:w="811" w:type="dxa"/>
            <w:vMerge/>
            <w:tcBorders>
              <w:top w:val="single" w:sz="8" w:space="0" w:color="152935"/>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240" w:lineRule="auto"/>
              <w:rPr>
                <w:rFonts w:ascii="Times New Roman" w:hAnsi="Times New Roman" w:cs="Times New Roman"/>
                <w:color w:val="010205"/>
                <w:sz w:val="18"/>
                <w:szCs w:val="18"/>
              </w:rPr>
            </w:pPr>
          </w:p>
        </w:tc>
        <w:tc>
          <w:tcPr>
            <w:tcW w:w="3856" w:type="dxa"/>
            <w:gridSpan w:val="2"/>
            <w:tcBorders>
              <w:top w:val="single" w:sz="8" w:space="0" w:color="AEAEAE"/>
              <w:left w:val="nil"/>
              <w:bottom w:val="single" w:sz="8" w:space="0" w:color="152935"/>
              <w:right w:val="nil"/>
            </w:tcBorders>
            <w:shd w:val="clear" w:color="auto" w:fill="E0E0E0"/>
          </w:tcPr>
          <w:p w:rsidR="00592E05" w:rsidRPr="00592E05" w:rsidRDefault="00592E05" w:rsidP="00592E05">
            <w:pPr>
              <w:autoSpaceDE w:val="0"/>
              <w:autoSpaceDN w:val="0"/>
              <w:adjustRightInd w:val="0"/>
              <w:spacing w:after="0" w:line="320" w:lineRule="atLeast"/>
              <w:ind w:left="60" w:right="60"/>
              <w:rPr>
                <w:rFonts w:ascii="Times New Roman" w:hAnsi="Times New Roman" w:cs="Times New Roman"/>
                <w:color w:val="264A60"/>
                <w:sz w:val="18"/>
                <w:szCs w:val="18"/>
              </w:rPr>
            </w:pPr>
            <w:r w:rsidRPr="00592E05">
              <w:rPr>
                <w:rFonts w:ascii="Times New Roman" w:hAnsi="Times New Roman" w:cs="Times New Roman"/>
                <w:color w:val="264A60"/>
                <w:sz w:val="18"/>
                <w:szCs w:val="18"/>
              </w:rPr>
              <w:t>Kurtosis</w:t>
            </w:r>
          </w:p>
        </w:tc>
        <w:tc>
          <w:tcPr>
            <w:tcW w:w="1024" w:type="dxa"/>
            <w:tcBorders>
              <w:top w:val="single" w:sz="8" w:space="0" w:color="AEAEAE"/>
              <w:left w:val="nil"/>
              <w:bottom w:val="single" w:sz="8" w:space="0" w:color="152935"/>
              <w:right w:val="single" w:sz="8" w:space="0" w:color="E0E0E0"/>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-.595</w:t>
            </w:r>
          </w:p>
        </w:tc>
        <w:tc>
          <w:tcPr>
            <w:tcW w:w="1070" w:type="dxa"/>
            <w:tcBorders>
              <w:top w:val="single" w:sz="8" w:space="0" w:color="AEAEAE"/>
              <w:left w:val="single" w:sz="8" w:space="0" w:color="E0E0E0"/>
              <w:bottom w:val="single" w:sz="8" w:space="0" w:color="152935"/>
              <w:right w:val="nil"/>
            </w:tcBorders>
            <w:shd w:val="clear" w:color="auto" w:fill="F9F9FB"/>
          </w:tcPr>
          <w:p w:rsidR="00592E05" w:rsidRPr="00592E05" w:rsidRDefault="00592E05" w:rsidP="00592E05">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592E05">
              <w:rPr>
                <w:rFonts w:ascii="Times New Roman" w:hAnsi="Times New Roman" w:cs="Times New Roman"/>
                <w:color w:val="010205"/>
                <w:sz w:val="18"/>
                <w:szCs w:val="18"/>
              </w:rPr>
              <w:t>.992</w:t>
            </w:r>
          </w:p>
        </w:tc>
      </w:tr>
    </w:tbl>
    <w:p w:rsidR="00592E05" w:rsidRPr="00592E05" w:rsidRDefault="00592E05" w:rsidP="00592E05">
      <w:pPr>
        <w:autoSpaceDE w:val="0"/>
        <w:autoSpaceDN w:val="0"/>
        <w:adjustRightInd w:val="0"/>
        <w:spacing w:after="0" w:line="400" w:lineRule="atLeast"/>
        <w:rPr>
          <w:rFonts w:ascii="Times New Roman" w:hAnsi="Times New Roman" w:cs="Times New Roman"/>
          <w:sz w:val="24"/>
          <w:szCs w:val="24"/>
        </w:rPr>
      </w:pPr>
    </w:p>
    <w:p w:rsidR="0041436E" w:rsidRPr="0041436E" w:rsidRDefault="0041436E" w:rsidP="00592E05">
      <w:pPr>
        <w:autoSpaceDE w:val="0"/>
        <w:autoSpaceDN w:val="0"/>
        <w:adjustRightInd w:val="0"/>
        <w:spacing w:after="0" w:line="400" w:lineRule="atLeast"/>
        <w:rPr>
          <w:rFonts w:ascii="Times New Roman" w:hAnsi="Times New Roman" w:cs="Times New Roman"/>
          <w:sz w:val="24"/>
          <w:szCs w:val="24"/>
        </w:rPr>
      </w:pPr>
    </w:p>
    <w:p w:rsidR="00433E3B" w:rsidRPr="001958EC" w:rsidRDefault="00433E3B" w:rsidP="00C035BF">
      <w:pPr>
        <w:keepNext/>
        <w:autoSpaceDE w:val="0"/>
        <w:autoSpaceDN w:val="0"/>
        <w:adjustRightInd w:val="0"/>
        <w:spacing w:after="0" w:line="240" w:lineRule="auto"/>
        <w:jc w:val="center"/>
        <w:rPr>
          <w:rFonts w:ascii="Times New Roman" w:hAnsi="Times New Roman" w:cs="Times New Roman"/>
        </w:rPr>
      </w:pPr>
      <w:r w:rsidRPr="001958EC">
        <w:rPr>
          <w:rFonts w:ascii="Times New Roman" w:hAnsi="Times New Roman" w:cs="Times New Roman"/>
          <w:noProof/>
          <w:sz w:val="24"/>
          <w:szCs w:val="24"/>
        </w:rPr>
        <w:lastRenderedPageBreak/>
        <w:drawing>
          <wp:inline distT="0" distB="0" distL="0" distR="0" wp14:anchorId="7C23AB28" wp14:editId="7F6A1C88">
            <wp:extent cx="4197350" cy="2470876"/>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05598" cy="2475731"/>
                    </a:xfrm>
                    <a:prstGeom prst="rect">
                      <a:avLst/>
                    </a:prstGeom>
                    <a:noFill/>
                    <a:ln>
                      <a:noFill/>
                    </a:ln>
                  </pic:spPr>
                </pic:pic>
              </a:graphicData>
            </a:graphic>
          </wp:inline>
        </w:drawing>
      </w:r>
    </w:p>
    <w:p w:rsidR="00433E3B" w:rsidRPr="001958EC" w:rsidRDefault="00433E3B" w:rsidP="00433E3B">
      <w:pPr>
        <w:pStyle w:val="Caption"/>
        <w:jc w:val="center"/>
        <w:rPr>
          <w:rFonts w:ascii="Times New Roman" w:hAnsi="Times New Roman" w:cs="Times New Roman"/>
          <w:sz w:val="24"/>
          <w:szCs w:val="24"/>
        </w:rPr>
      </w:pPr>
      <w:r w:rsidRPr="001958EC">
        <w:rPr>
          <w:rFonts w:ascii="Times New Roman" w:hAnsi="Times New Roman" w:cs="Times New Roman"/>
        </w:rPr>
        <w:t xml:space="preserve">Figure </w:t>
      </w:r>
      <w:r w:rsidRPr="001958EC">
        <w:rPr>
          <w:rFonts w:ascii="Times New Roman" w:hAnsi="Times New Roman" w:cs="Times New Roman"/>
        </w:rPr>
        <w:fldChar w:fldCharType="begin"/>
      </w:r>
      <w:r w:rsidRPr="001958EC">
        <w:rPr>
          <w:rFonts w:ascii="Times New Roman" w:hAnsi="Times New Roman" w:cs="Times New Roman"/>
        </w:rPr>
        <w:instrText xml:space="preserve"> SEQ Figure \* ARABIC </w:instrText>
      </w:r>
      <w:r w:rsidRPr="001958EC">
        <w:rPr>
          <w:rFonts w:ascii="Times New Roman" w:hAnsi="Times New Roman" w:cs="Times New Roman"/>
        </w:rPr>
        <w:fldChar w:fldCharType="separate"/>
      </w:r>
      <w:r w:rsidRPr="001958EC">
        <w:rPr>
          <w:rFonts w:ascii="Times New Roman" w:hAnsi="Times New Roman" w:cs="Times New Roman"/>
          <w:noProof/>
        </w:rPr>
        <w:t>2</w:t>
      </w:r>
      <w:r w:rsidRPr="001958EC">
        <w:rPr>
          <w:rFonts w:ascii="Times New Roman" w:hAnsi="Times New Roman" w:cs="Times New Roman"/>
        </w:rPr>
        <w:fldChar w:fldCharType="end"/>
      </w:r>
      <w:r w:rsidRPr="001958EC">
        <w:rPr>
          <w:rFonts w:ascii="Times New Roman" w:hAnsi="Times New Roman" w:cs="Times New Roman"/>
        </w:rPr>
        <w:t>: Frequency distribution of the number of sleep hours.</w:t>
      </w:r>
    </w:p>
    <w:p w:rsidR="00433E3B" w:rsidRPr="001958EC" w:rsidRDefault="00433E3B" w:rsidP="00433E3B">
      <w:pPr>
        <w:autoSpaceDE w:val="0"/>
        <w:autoSpaceDN w:val="0"/>
        <w:adjustRightInd w:val="0"/>
        <w:spacing w:after="0" w:line="240" w:lineRule="auto"/>
        <w:rPr>
          <w:rFonts w:ascii="Times New Roman" w:hAnsi="Times New Roman" w:cs="Times New Roman"/>
          <w:sz w:val="24"/>
          <w:szCs w:val="24"/>
        </w:rPr>
      </w:pPr>
    </w:p>
    <w:p w:rsidR="00433E3B" w:rsidRPr="001958EC" w:rsidRDefault="00C80D1B" w:rsidP="00842CBA">
      <w:pPr>
        <w:autoSpaceDE w:val="0"/>
        <w:autoSpaceDN w:val="0"/>
        <w:adjustRightInd w:val="0"/>
        <w:spacing w:after="0" w:line="480" w:lineRule="auto"/>
        <w:ind w:firstLine="720"/>
        <w:rPr>
          <w:rFonts w:ascii="Times New Roman" w:hAnsi="Times New Roman" w:cs="Times New Roman"/>
          <w:sz w:val="24"/>
          <w:szCs w:val="24"/>
        </w:rPr>
      </w:pPr>
      <w:r w:rsidRPr="001958EC">
        <w:rPr>
          <w:rFonts w:ascii="Times New Roman" w:hAnsi="Times New Roman" w:cs="Times New Roman"/>
          <w:sz w:val="24"/>
          <w:szCs w:val="24"/>
        </w:rPr>
        <w:t>Reflecting on the average sleep hours I get daily, the results match my expectations. I barely sleep past 7 hours in a day. I believe the sample observations are a representation of my sleep amount with the various fluctuations affected by the various factors such as the mood and food amount.</w:t>
      </w:r>
    </w:p>
    <w:p w:rsidR="003A3F83" w:rsidRPr="001958EC" w:rsidRDefault="003A3F83" w:rsidP="003A3F83">
      <w:pPr>
        <w:autoSpaceDE w:val="0"/>
        <w:autoSpaceDN w:val="0"/>
        <w:adjustRightInd w:val="0"/>
        <w:spacing w:after="0" w:line="480" w:lineRule="auto"/>
        <w:rPr>
          <w:rFonts w:ascii="Times New Roman" w:hAnsi="Times New Roman" w:cs="Times New Roman"/>
          <w:b/>
          <w:sz w:val="24"/>
          <w:szCs w:val="24"/>
        </w:rPr>
      </w:pPr>
      <w:r w:rsidRPr="001958EC">
        <w:rPr>
          <w:rFonts w:ascii="Times New Roman" w:hAnsi="Times New Roman" w:cs="Times New Roman"/>
          <w:b/>
          <w:sz w:val="24"/>
          <w:szCs w:val="24"/>
        </w:rPr>
        <w:t>Lab 3</w:t>
      </w:r>
      <w:r w:rsidR="00606172">
        <w:rPr>
          <w:rFonts w:ascii="Times New Roman" w:hAnsi="Times New Roman" w:cs="Times New Roman"/>
          <w:b/>
          <w:sz w:val="24"/>
          <w:szCs w:val="24"/>
        </w:rPr>
        <w:t xml:space="preserve">: </w:t>
      </w:r>
      <w:r w:rsidR="00606172" w:rsidRPr="00606172">
        <w:rPr>
          <w:rFonts w:ascii="Times New Roman" w:hAnsi="Times New Roman" w:cs="Times New Roman"/>
          <w:b/>
          <w:sz w:val="24"/>
          <w:szCs w:val="24"/>
        </w:rPr>
        <w:t>Measurement Assessment</w:t>
      </w:r>
    </w:p>
    <w:p w:rsidR="003A3F83" w:rsidRPr="001958EC" w:rsidRDefault="003A3F83" w:rsidP="003A3F83">
      <w:pPr>
        <w:autoSpaceDE w:val="0"/>
        <w:autoSpaceDN w:val="0"/>
        <w:adjustRightInd w:val="0"/>
        <w:spacing w:after="0" w:line="480" w:lineRule="auto"/>
        <w:ind w:firstLine="720"/>
        <w:rPr>
          <w:rFonts w:ascii="Times New Roman" w:hAnsi="Times New Roman" w:cs="Times New Roman"/>
          <w:sz w:val="24"/>
          <w:szCs w:val="24"/>
        </w:rPr>
      </w:pPr>
      <w:r w:rsidRPr="001958EC">
        <w:rPr>
          <w:rFonts w:ascii="Times New Roman" w:hAnsi="Times New Roman" w:cs="Times New Roman"/>
          <w:sz w:val="24"/>
          <w:szCs w:val="24"/>
        </w:rPr>
        <w:t>In choosing the measurements for the tracking project, I knew mood is a categorical variable and could be evaluated using adjectives describing the different levels. This levels could then be placed on a scale with the various classes being assigned a value from 1 to 5.</w:t>
      </w:r>
      <w:r w:rsidR="00A611C2" w:rsidRPr="001958EC">
        <w:rPr>
          <w:rFonts w:ascii="Times New Roman" w:hAnsi="Times New Roman" w:cs="Times New Roman"/>
          <w:sz w:val="24"/>
          <w:szCs w:val="24"/>
        </w:rPr>
        <w:t xml:space="preserve"> food amount was operationalized in terms of daily calorie intake, which could then be measured as a continuous variable.</w:t>
      </w:r>
      <w:r w:rsidR="002F5351" w:rsidRPr="001958EC">
        <w:rPr>
          <w:rFonts w:ascii="Times New Roman" w:hAnsi="Times New Roman" w:cs="Times New Roman"/>
          <w:sz w:val="24"/>
          <w:szCs w:val="24"/>
        </w:rPr>
        <w:t xml:space="preserve"> Sleep amount was present</w:t>
      </w:r>
      <w:r w:rsidR="00056B07" w:rsidRPr="001958EC">
        <w:rPr>
          <w:rFonts w:ascii="Times New Roman" w:hAnsi="Times New Roman" w:cs="Times New Roman"/>
          <w:sz w:val="24"/>
          <w:szCs w:val="24"/>
        </w:rPr>
        <w:t xml:space="preserve">ed in terms of hours per </w:t>
      </w:r>
      <w:r w:rsidR="002F5351" w:rsidRPr="001958EC">
        <w:rPr>
          <w:rFonts w:ascii="Times New Roman" w:hAnsi="Times New Roman" w:cs="Times New Roman"/>
          <w:sz w:val="24"/>
          <w:szCs w:val="24"/>
        </w:rPr>
        <w:t>day, thereby making it possible to be measured as a continuous variable.</w:t>
      </w:r>
    </w:p>
    <w:p w:rsidR="004A2CD6" w:rsidRPr="001958EC" w:rsidRDefault="004A2CD6" w:rsidP="003A3F83">
      <w:pPr>
        <w:autoSpaceDE w:val="0"/>
        <w:autoSpaceDN w:val="0"/>
        <w:adjustRightInd w:val="0"/>
        <w:spacing w:after="0" w:line="480" w:lineRule="auto"/>
        <w:ind w:firstLine="720"/>
        <w:rPr>
          <w:rFonts w:ascii="Times New Roman" w:hAnsi="Times New Roman" w:cs="Times New Roman"/>
          <w:sz w:val="24"/>
          <w:szCs w:val="24"/>
        </w:rPr>
      </w:pPr>
      <w:r w:rsidRPr="001958EC">
        <w:rPr>
          <w:rFonts w:ascii="Times New Roman" w:hAnsi="Times New Roman" w:cs="Times New Roman"/>
          <w:sz w:val="24"/>
          <w:szCs w:val="24"/>
        </w:rPr>
        <w:t>The measurements I chose are the most appropriate in terms of reliability and validity.</w:t>
      </w:r>
      <w:r w:rsidR="002B2A4C" w:rsidRPr="001958EC">
        <w:rPr>
          <w:rFonts w:ascii="Times New Roman" w:hAnsi="Times New Roman" w:cs="Times New Roman"/>
          <w:sz w:val="24"/>
          <w:szCs w:val="24"/>
        </w:rPr>
        <w:t xml:space="preserve"> Only the mood variable required recording so that it could be measurable. The observations for variable were recorded in text format and since the data was ordinal, the various responses were assigned different values to enable analysis.</w:t>
      </w:r>
      <w:r w:rsidR="003E5A8C" w:rsidRPr="001958EC">
        <w:rPr>
          <w:rFonts w:ascii="Times New Roman" w:hAnsi="Times New Roman" w:cs="Times New Roman"/>
          <w:sz w:val="24"/>
          <w:szCs w:val="24"/>
        </w:rPr>
        <w:t xml:space="preserve"> Amount of sleep in hours is appropriate for analysis </w:t>
      </w:r>
      <w:r w:rsidR="003E5A8C" w:rsidRPr="001958EC">
        <w:rPr>
          <w:rFonts w:ascii="Times New Roman" w:hAnsi="Times New Roman" w:cs="Times New Roman"/>
          <w:sz w:val="24"/>
          <w:szCs w:val="24"/>
        </w:rPr>
        <w:lastRenderedPageBreak/>
        <w:t>and did not need more recording. Besides, measuring food intake in terms of calories was the most appropriate to create harmonized values regardless of the food type.</w:t>
      </w:r>
    </w:p>
    <w:p w:rsidR="00615500" w:rsidRPr="001958EC" w:rsidRDefault="00615500" w:rsidP="003A3F83">
      <w:pPr>
        <w:autoSpaceDE w:val="0"/>
        <w:autoSpaceDN w:val="0"/>
        <w:adjustRightInd w:val="0"/>
        <w:spacing w:after="0" w:line="480" w:lineRule="auto"/>
        <w:ind w:firstLine="720"/>
        <w:rPr>
          <w:rFonts w:ascii="Times New Roman" w:hAnsi="Times New Roman" w:cs="Times New Roman"/>
          <w:sz w:val="24"/>
          <w:szCs w:val="24"/>
        </w:rPr>
      </w:pPr>
      <w:r w:rsidRPr="001958EC">
        <w:rPr>
          <w:rFonts w:ascii="Times New Roman" w:hAnsi="Times New Roman" w:cs="Times New Roman"/>
          <w:sz w:val="24"/>
          <w:szCs w:val="24"/>
        </w:rPr>
        <w:t>The variables in the project could not have operationalized differently.</w:t>
      </w:r>
      <w:r w:rsidR="00854B8E" w:rsidRPr="001958EC">
        <w:rPr>
          <w:rFonts w:ascii="Times New Roman" w:hAnsi="Times New Roman" w:cs="Times New Roman"/>
          <w:sz w:val="24"/>
          <w:szCs w:val="24"/>
        </w:rPr>
        <w:t xml:space="preserve"> No better different units of analysis could be used. However, for the mood variable, different adjectives that describe mood could be used and the scale could be expanded to be 1-10.</w:t>
      </w:r>
      <w:r w:rsidR="00346DC9" w:rsidRPr="001958EC">
        <w:rPr>
          <w:rFonts w:ascii="Times New Roman" w:hAnsi="Times New Roman" w:cs="Times New Roman"/>
          <w:sz w:val="24"/>
          <w:szCs w:val="24"/>
        </w:rPr>
        <w:t xml:space="preserve"> This alternative would complicate the analysis part. Besides, the food amount can also be measured in terms of pounds. However, this alternative would be less accurate because different food types have distinctive impact on the individual regardless of the kilograms consumed. The harmonized way to operationalize the variable is to use calories.</w:t>
      </w:r>
    </w:p>
    <w:p w:rsidR="00A2119F" w:rsidRPr="001958EC" w:rsidRDefault="00A2119F" w:rsidP="00A2119F">
      <w:pPr>
        <w:autoSpaceDE w:val="0"/>
        <w:autoSpaceDN w:val="0"/>
        <w:adjustRightInd w:val="0"/>
        <w:spacing w:after="0" w:line="480" w:lineRule="auto"/>
        <w:rPr>
          <w:rFonts w:ascii="Times New Roman" w:hAnsi="Times New Roman" w:cs="Times New Roman"/>
          <w:b/>
          <w:sz w:val="24"/>
          <w:szCs w:val="24"/>
        </w:rPr>
      </w:pPr>
      <w:r w:rsidRPr="001958EC">
        <w:rPr>
          <w:rFonts w:ascii="Times New Roman" w:hAnsi="Times New Roman" w:cs="Times New Roman"/>
          <w:b/>
          <w:sz w:val="24"/>
          <w:szCs w:val="24"/>
        </w:rPr>
        <w:t>Lab 4</w:t>
      </w:r>
      <w:r w:rsidR="002238BF">
        <w:rPr>
          <w:rFonts w:ascii="Times New Roman" w:hAnsi="Times New Roman" w:cs="Times New Roman"/>
          <w:b/>
          <w:sz w:val="24"/>
          <w:szCs w:val="24"/>
        </w:rPr>
        <w:t xml:space="preserve">: </w:t>
      </w:r>
      <w:r w:rsidR="002238BF" w:rsidRPr="002238BF">
        <w:rPr>
          <w:rFonts w:ascii="Times New Roman" w:hAnsi="Times New Roman" w:cs="Times New Roman"/>
          <w:b/>
          <w:sz w:val="24"/>
          <w:szCs w:val="24"/>
        </w:rPr>
        <w:t>Observational Study Results</w:t>
      </w:r>
    </w:p>
    <w:p w:rsidR="00A2119F" w:rsidRPr="001958EC" w:rsidRDefault="00A2119F" w:rsidP="00CB0C8C">
      <w:pPr>
        <w:autoSpaceDE w:val="0"/>
        <w:autoSpaceDN w:val="0"/>
        <w:adjustRightInd w:val="0"/>
        <w:spacing w:after="0" w:line="480" w:lineRule="auto"/>
        <w:ind w:firstLine="720"/>
        <w:rPr>
          <w:rFonts w:ascii="Times New Roman" w:hAnsi="Times New Roman" w:cs="Times New Roman"/>
          <w:sz w:val="24"/>
          <w:szCs w:val="24"/>
        </w:rPr>
      </w:pPr>
      <w:r w:rsidRPr="001958EC">
        <w:rPr>
          <w:rFonts w:ascii="Times New Roman" w:hAnsi="Times New Roman" w:cs="Times New Roman"/>
          <w:sz w:val="24"/>
          <w:szCs w:val="24"/>
        </w:rPr>
        <w:t xml:space="preserve">So far there are 30 observations recorded within a period of 30 days. As I continue to add more data, the more reliable and valid the results from the analysis will be. The </w:t>
      </w:r>
      <w:r w:rsidR="00805E98" w:rsidRPr="001958EC">
        <w:rPr>
          <w:rFonts w:ascii="Times New Roman" w:hAnsi="Times New Roman" w:cs="Times New Roman"/>
          <w:sz w:val="24"/>
          <w:szCs w:val="24"/>
        </w:rPr>
        <w:t xml:space="preserve">first </w:t>
      </w:r>
      <w:r w:rsidR="00251B31" w:rsidRPr="001958EC">
        <w:rPr>
          <w:rFonts w:ascii="Times New Roman" w:hAnsi="Times New Roman" w:cs="Times New Roman"/>
          <w:sz w:val="24"/>
          <w:szCs w:val="24"/>
        </w:rPr>
        <w:t xml:space="preserve">null </w:t>
      </w:r>
      <w:r w:rsidRPr="001958EC">
        <w:rPr>
          <w:rFonts w:ascii="Times New Roman" w:hAnsi="Times New Roman" w:cs="Times New Roman"/>
          <w:sz w:val="24"/>
          <w:szCs w:val="24"/>
        </w:rPr>
        <w:t xml:space="preserve">hypothesis is that </w:t>
      </w:r>
      <w:r w:rsidR="00805E98" w:rsidRPr="001958EC">
        <w:rPr>
          <w:rFonts w:ascii="Times New Roman" w:hAnsi="Times New Roman" w:cs="Times New Roman"/>
          <w:sz w:val="24"/>
          <w:szCs w:val="24"/>
        </w:rPr>
        <w:t xml:space="preserve">the </w:t>
      </w:r>
      <w:r w:rsidRPr="001958EC">
        <w:rPr>
          <w:rFonts w:ascii="Times New Roman" w:hAnsi="Times New Roman" w:cs="Times New Roman"/>
          <w:sz w:val="24"/>
          <w:szCs w:val="24"/>
        </w:rPr>
        <w:t>amount of food eate</w:t>
      </w:r>
      <w:r w:rsidR="00805E98" w:rsidRPr="001958EC">
        <w:rPr>
          <w:rFonts w:ascii="Times New Roman" w:hAnsi="Times New Roman" w:cs="Times New Roman"/>
          <w:sz w:val="24"/>
          <w:szCs w:val="24"/>
        </w:rPr>
        <w:t xml:space="preserve">n does not </w:t>
      </w:r>
      <w:r w:rsidRPr="001958EC">
        <w:rPr>
          <w:rFonts w:ascii="Times New Roman" w:hAnsi="Times New Roman" w:cs="Times New Roman"/>
          <w:sz w:val="24"/>
          <w:szCs w:val="24"/>
        </w:rPr>
        <w:t>affect the sleep amount. The prediction is that average daily sleep will not be signi</w:t>
      </w:r>
      <w:r w:rsidR="00251B31" w:rsidRPr="001958EC">
        <w:rPr>
          <w:rFonts w:ascii="Times New Roman" w:hAnsi="Times New Roman" w:cs="Times New Roman"/>
          <w:sz w:val="24"/>
          <w:szCs w:val="24"/>
        </w:rPr>
        <w:t>ficantly affected by</w:t>
      </w:r>
      <w:r w:rsidRPr="001958EC">
        <w:rPr>
          <w:rFonts w:ascii="Times New Roman" w:hAnsi="Times New Roman" w:cs="Times New Roman"/>
          <w:sz w:val="24"/>
          <w:szCs w:val="24"/>
        </w:rPr>
        <w:t xml:space="preserve"> the amount of food eaten.</w:t>
      </w:r>
      <w:r w:rsidR="00805E98" w:rsidRPr="001958EC">
        <w:rPr>
          <w:rFonts w:ascii="Times New Roman" w:hAnsi="Times New Roman" w:cs="Times New Roman"/>
          <w:sz w:val="24"/>
          <w:szCs w:val="24"/>
        </w:rPr>
        <w:t xml:space="preserve"> </w:t>
      </w:r>
      <w:r w:rsidR="00251B31" w:rsidRPr="001958EC">
        <w:rPr>
          <w:rFonts w:ascii="Times New Roman" w:hAnsi="Times New Roman" w:cs="Times New Roman"/>
          <w:sz w:val="24"/>
          <w:szCs w:val="24"/>
        </w:rPr>
        <w:t>The second null hypothesis is that the mood of an individual does not significantly affect their sleep amount. The prediction is that the amount of sleep will be the same regardless of the mood of the individual.</w:t>
      </w:r>
      <w:r w:rsidR="002D4F81" w:rsidRPr="001958EC">
        <w:rPr>
          <w:rFonts w:ascii="Times New Roman" w:hAnsi="Times New Roman" w:cs="Times New Roman"/>
          <w:sz w:val="24"/>
          <w:szCs w:val="24"/>
        </w:rPr>
        <w:t xml:space="preserve"> The third </w:t>
      </w:r>
      <w:r w:rsidR="002E3F39" w:rsidRPr="001958EC">
        <w:rPr>
          <w:rFonts w:ascii="Times New Roman" w:hAnsi="Times New Roman" w:cs="Times New Roman"/>
          <w:sz w:val="24"/>
          <w:szCs w:val="24"/>
        </w:rPr>
        <w:t>hypothesis is</w:t>
      </w:r>
      <w:r w:rsidR="002D4F81" w:rsidRPr="001958EC">
        <w:rPr>
          <w:rFonts w:ascii="Times New Roman" w:hAnsi="Times New Roman" w:cs="Times New Roman"/>
          <w:sz w:val="24"/>
          <w:szCs w:val="24"/>
        </w:rPr>
        <w:t xml:space="preserve"> that the combined effect of the two variables, mood and amount of food eaten does not significantly affect the amount of sleep.</w:t>
      </w:r>
    </w:p>
    <w:p w:rsidR="00435B03" w:rsidRPr="00435B03" w:rsidRDefault="000E2112" w:rsidP="00C576EE">
      <w:pPr>
        <w:autoSpaceDE w:val="0"/>
        <w:autoSpaceDN w:val="0"/>
        <w:adjustRightInd w:val="0"/>
        <w:spacing w:after="0" w:line="480" w:lineRule="auto"/>
        <w:ind w:firstLine="720"/>
        <w:rPr>
          <w:rFonts w:ascii="Times New Roman" w:hAnsi="Times New Roman" w:cs="Times New Roman"/>
          <w:sz w:val="24"/>
          <w:szCs w:val="24"/>
        </w:rPr>
      </w:pPr>
      <w:r w:rsidRPr="001958EC">
        <w:rPr>
          <w:rFonts w:ascii="Times New Roman" w:hAnsi="Times New Roman" w:cs="Times New Roman"/>
          <w:sz w:val="24"/>
          <w:szCs w:val="24"/>
        </w:rPr>
        <w:t>Results from the SPSS output shows that the interaction effect of the two independent variables with the dependent variable has a significant level (.489) that is above the alpha value (.05). Therefore, we accept the null hypothesis that there is no statistically significant effect of the interaction of mood and amount of food with the amount of sleep.</w:t>
      </w:r>
      <w:r w:rsidR="0002533F" w:rsidRPr="001958EC">
        <w:rPr>
          <w:rFonts w:ascii="Times New Roman" w:hAnsi="Times New Roman" w:cs="Times New Roman"/>
          <w:sz w:val="24"/>
          <w:szCs w:val="24"/>
        </w:rPr>
        <w:t xml:space="preserve"> The significance level of the main effect of mood is 0.017, which makes it statistically significant. </w:t>
      </w:r>
      <w:r w:rsidR="0002533F" w:rsidRPr="001958EC">
        <w:rPr>
          <w:rFonts w:ascii="Times New Roman" w:hAnsi="Times New Roman" w:cs="Times New Roman"/>
          <w:sz w:val="24"/>
          <w:szCs w:val="24"/>
        </w:rPr>
        <w:t xml:space="preserve">Therefore, I reject the </w:t>
      </w:r>
      <w:r w:rsidR="0002533F" w:rsidRPr="001958EC">
        <w:rPr>
          <w:rFonts w:ascii="Times New Roman" w:hAnsi="Times New Roman" w:cs="Times New Roman"/>
          <w:sz w:val="24"/>
          <w:szCs w:val="24"/>
        </w:rPr>
        <w:lastRenderedPageBreak/>
        <w:t>null hypothesis that the effect of mood on sleep amount is not statistically significant.</w:t>
      </w:r>
      <w:r w:rsidR="0002533F" w:rsidRPr="001958EC">
        <w:rPr>
          <w:rFonts w:ascii="Times New Roman" w:hAnsi="Times New Roman" w:cs="Times New Roman"/>
          <w:sz w:val="24"/>
          <w:szCs w:val="24"/>
        </w:rPr>
        <w:t xml:space="preserve"> The significance level of the main effect of amount of food is 0.017, which is also statistically significant. Hence, the null hypothesis that the effect of amount of food eaten on the sleep amount is not statistically significant.</w:t>
      </w:r>
      <w:r w:rsidR="00C576EE" w:rsidRPr="001958EC">
        <w:rPr>
          <w:rFonts w:ascii="Times New Roman" w:hAnsi="Times New Roman" w:cs="Times New Roman"/>
          <w:sz w:val="24"/>
          <w:szCs w:val="24"/>
        </w:rPr>
        <w:t xml:space="preserve"> These results are presented in table 2 below.</w:t>
      </w:r>
    </w:p>
    <w:p w:rsidR="00C576EE" w:rsidRPr="001958EC" w:rsidRDefault="00C576EE" w:rsidP="00C576EE">
      <w:pPr>
        <w:pStyle w:val="Caption"/>
        <w:keepNext/>
        <w:jc w:val="center"/>
        <w:rPr>
          <w:rFonts w:ascii="Times New Roman" w:hAnsi="Times New Roman" w:cs="Times New Roman"/>
        </w:rPr>
      </w:pPr>
      <w:r w:rsidRPr="001958EC">
        <w:rPr>
          <w:rFonts w:ascii="Times New Roman" w:hAnsi="Times New Roman" w:cs="Times New Roman"/>
        </w:rPr>
        <w:t xml:space="preserve">Table </w:t>
      </w:r>
      <w:r w:rsidRPr="001958EC">
        <w:rPr>
          <w:rFonts w:ascii="Times New Roman" w:hAnsi="Times New Roman" w:cs="Times New Roman"/>
        </w:rPr>
        <w:fldChar w:fldCharType="begin"/>
      </w:r>
      <w:r w:rsidRPr="001958EC">
        <w:rPr>
          <w:rFonts w:ascii="Times New Roman" w:hAnsi="Times New Roman" w:cs="Times New Roman"/>
        </w:rPr>
        <w:instrText xml:space="preserve"> SEQ Table \* ARABIC </w:instrText>
      </w:r>
      <w:r w:rsidRPr="001958EC">
        <w:rPr>
          <w:rFonts w:ascii="Times New Roman" w:hAnsi="Times New Roman" w:cs="Times New Roman"/>
        </w:rPr>
        <w:fldChar w:fldCharType="separate"/>
      </w:r>
      <w:r w:rsidR="00CF07E2">
        <w:rPr>
          <w:rFonts w:ascii="Times New Roman" w:hAnsi="Times New Roman" w:cs="Times New Roman"/>
          <w:noProof/>
        </w:rPr>
        <w:t>2</w:t>
      </w:r>
      <w:r w:rsidRPr="001958EC">
        <w:rPr>
          <w:rFonts w:ascii="Times New Roman" w:hAnsi="Times New Roman" w:cs="Times New Roman"/>
        </w:rPr>
        <w:fldChar w:fldCharType="end"/>
      </w:r>
      <w:r w:rsidRPr="001958EC">
        <w:rPr>
          <w:rFonts w:ascii="Times New Roman" w:hAnsi="Times New Roman" w:cs="Times New Roman"/>
        </w:rPr>
        <w:t>: analysis of the main and interactive effect of mood and amount of food eaten on Sleep amount</w:t>
      </w:r>
    </w:p>
    <w:tbl>
      <w:tblPr>
        <w:tblW w:w="8077" w:type="dxa"/>
        <w:jc w:val="center"/>
        <w:tblLayout w:type="fixed"/>
        <w:tblCellMar>
          <w:left w:w="0" w:type="dxa"/>
          <w:right w:w="0" w:type="dxa"/>
        </w:tblCellMar>
        <w:tblLook w:val="0000" w:firstRow="0" w:lastRow="0" w:firstColumn="0" w:lastColumn="0" w:noHBand="0" w:noVBand="0"/>
      </w:tblPr>
      <w:tblGrid>
        <w:gridCol w:w="2066"/>
        <w:gridCol w:w="1469"/>
        <w:gridCol w:w="1024"/>
        <w:gridCol w:w="1408"/>
        <w:gridCol w:w="1086"/>
        <w:gridCol w:w="1024"/>
      </w:tblGrid>
      <w:tr w:rsidR="00435B03" w:rsidRPr="00435B03" w:rsidTr="00C576EE">
        <w:tblPrEx>
          <w:tblCellMar>
            <w:top w:w="0" w:type="dxa"/>
            <w:bottom w:w="0" w:type="dxa"/>
          </w:tblCellMar>
        </w:tblPrEx>
        <w:trPr>
          <w:cantSplit/>
          <w:jc w:val="center"/>
        </w:trPr>
        <w:tc>
          <w:tcPr>
            <w:tcW w:w="8077" w:type="dxa"/>
            <w:gridSpan w:val="6"/>
            <w:tcBorders>
              <w:top w:val="nil"/>
              <w:left w:val="nil"/>
              <w:bottom w:val="nil"/>
              <w:right w:val="nil"/>
            </w:tcBorders>
            <w:shd w:val="clear" w:color="auto" w:fill="FFFFFF"/>
            <w:vAlign w:val="center"/>
          </w:tcPr>
          <w:p w:rsidR="00435B03" w:rsidRPr="00435B03" w:rsidRDefault="00435B03" w:rsidP="00435B03">
            <w:pPr>
              <w:autoSpaceDE w:val="0"/>
              <w:autoSpaceDN w:val="0"/>
              <w:adjustRightInd w:val="0"/>
              <w:spacing w:after="0" w:line="320" w:lineRule="atLeast"/>
              <w:ind w:left="60" w:right="60"/>
              <w:jc w:val="center"/>
              <w:rPr>
                <w:rFonts w:ascii="Times New Roman" w:hAnsi="Times New Roman" w:cs="Times New Roman"/>
                <w:color w:val="010205"/>
              </w:rPr>
            </w:pPr>
            <w:r w:rsidRPr="00435B03">
              <w:rPr>
                <w:rFonts w:ascii="Times New Roman" w:hAnsi="Times New Roman" w:cs="Times New Roman"/>
                <w:b/>
                <w:bCs/>
                <w:color w:val="010205"/>
              </w:rPr>
              <w:t>Tests of Between-Subjects Effects</w:t>
            </w:r>
          </w:p>
        </w:tc>
      </w:tr>
      <w:tr w:rsidR="00435B03" w:rsidRPr="00435B03" w:rsidTr="00C576EE">
        <w:tblPrEx>
          <w:tblCellMar>
            <w:top w:w="0" w:type="dxa"/>
            <w:bottom w:w="0" w:type="dxa"/>
          </w:tblCellMar>
        </w:tblPrEx>
        <w:trPr>
          <w:cantSplit/>
          <w:jc w:val="center"/>
        </w:trPr>
        <w:tc>
          <w:tcPr>
            <w:tcW w:w="8077" w:type="dxa"/>
            <w:gridSpan w:val="6"/>
            <w:tcBorders>
              <w:top w:val="nil"/>
              <w:left w:val="nil"/>
              <w:bottom w:val="nil"/>
              <w:right w:val="nil"/>
            </w:tcBorders>
            <w:shd w:val="clear" w:color="auto" w:fill="FFFFFF"/>
            <w:vAlign w:val="bottom"/>
          </w:tcPr>
          <w:p w:rsidR="00435B03" w:rsidRPr="00435B03" w:rsidRDefault="00435B03" w:rsidP="00435B03">
            <w:pPr>
              <w:autoSpaceDE w:val="0"/>
              <w:autoSpaceDN w:val="0"/>
              <w:adjustRightInd w:val="0"/>
              <w:spacing w:after="0" w:line="320" w:lineRule="atLeast"/>
              <w:rPr>
                <w:rFonts w:ascii="Times New Roman" w:hAnsi="Times New Roman" w:cs="Times New Roman"/>
                <w:sz w:val="24"/>
                <w:szCs w:val="24"/>
              </w:rPr>
            </w:pPr>
            <w:r w:rsidRPr="00435B03">
              <w:rPr>
                <w:rFonts w:ascii="Times New Roman" w:hAnsi="Times New Roman" w:cs="Times New Roman"/>
                <w:color w:val="010205"/>
                <w:sz w:val="18"/>
                <w:szCs w:val="18"/>
                <w:shd w:val="clear" w:color="auto" w:fill="FFFFFF"/>
              </w:rPr>
              <w:t xml:space="preserve">Dependent Variable:   Hours  </w:t>
            </w:r>
          </w:p>
        </w:tc>
      </w:tr>
      <w:tr w:rsidR="00435B03" w:rsidRPr="00435B03" w:rsidTr="00C576EE">
        <w:tblPrEx>
          <w:tblCellMar>
            <w:top w:w="0" w:type="dxa"/>
            <w:bottom w:w="0" w:type="dxa"/>
          </w:tblCellMar>
        </w:tblPrEx>
        <w:trPr>
          <w:cantSplit/>
          <w:jc w:val="center"/>
        </w:trPr>
        <w:tc>
          <w:tcPr>
            <w:tcW w:w="2066" w:type="dxa"/>
            <w:tcBorders>
              <w:top w:val="nil"/>
              <w:left w:val="nil"/>
              <w:bottom w:val="single" w:sz="8" w:space="0" w:color="152935"/>
              <w:right w:val="nil"/>
            </w:tcBorders>
            <w:shd w:val="clear" w:color="auto" w:fill="FFFFFF"/>
            <w:vAlign w:val="bottom"/>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Source</w:t>
            </w:r>
          </w:p>
        </w:tc>
        <w:tc>
          <w:tcPr>
            <w:tcW w:w="1469" w:type="dxa"/>
            <w:tcBorders>
              <w:top w:val="nil"/>
              <w:left w:val="nil"/>
              <w:bottom w:val="single" w:sz="8" w:space="0" w:color="152935"/>
              <w:right w:val="single" w:sz="8" w:space="0" w:color="E0E0E0"/>
            </w:tcBorders>
            <w:shd w:val="clear" w:color="auto" w:fill="FFFFFF"/>
            <w:vAlign w:val="bottom"/>
          </w:tcPr>
          <w:p w:rsidR="00435B03" w:rsidRPr="00435B03" w:rsidRDefault="00435B03" w:rsidP="00435B03">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435B03">
              <w:rPr>
                <w:rFonts w:ascii="Times New Roman" w:hAnsi="Times New Roman" w:cs="Times New Roman"/>
                <w:color w:val="264A60"/>
                <w:sz w:val="18"/>
                <w:szCs w:val="18"/>
              </w:rPr>
              <w:t>Type III Sum of Squares</w:t>
            </w:r>
          </w:p>
        </w:tc>
        <w:tc>
          <w:tcPr>
            <w:tcW w:w="1024" w:type="dxa"/>
            <w:tcBorders>
              <w:top w:val="nil"/>
              <w:left w:val="single" w:sz="8" w:space="0" w:color="E0E0E0"/>
              <w:bottom w:val="single" w:sz="8" w:space="0" w:color="152935"/>
              <w:right w:val="single" w:sz="8" w:space="0" w:color="E0E0E0"/>
            </w:tcBorders>
            <w:shd w:val="clear" w:color="auto" w:fill="FFFFFF"/>
            <w:vAlign w:val="bottom"/>
          </w:tcPr>
          <w:p w:rsidR="00435B03" w:rsidRPr="00435B03" w:rsidRDefault="00435B03" w:rsidP="00435B03">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435B03">
              <w:rPr>
                <w:rFonts w:ascii="Times New Roman" w:hAnsi="Times New Roman" w:cs="Times New Roman"/>
                <w:color w:val="264A60"/>
                <w:sz w:val="18"/>
                <w:szCs w:val="18"/>
              </w:rPr>
              <w:t>df</w:t>
            </w:r>
          </w:p>
        </w:tc>
        <w:tc>
          <w:tcPr>
            <w:tcW w:w="1408" w:type="dxa"/>
            <w:tcBorders>
              <w:top w:val="nil"/>
              <w:left w:val="single" w:sz="8" w:space="0" w:color="E0E0E0"/>
              <w:bottom w:val="single" w:sz="8" w:space="0" w:color="152935"/>
              <w:right w:val="single" w:sz="8" w:space="0" w:color="E0E0E0"/>
            </w:tcBorders>
            <w:shd w:val="clear" w:color="auto" w:fill="FFFFFF"/>
            <w:vAlign w:val="bottom"/>
          </w:tcPr>
          <w:p w:rsidR="00435B03" w:rsidRPr="00435B03" w:rsidRDefault="00435B03" w:rsidP="00435B03">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435B03">
              <w:rPr>
                <w:rFonts w:ascii="Times New Roman" w:hAnsi="Times New Roman" w:cs="Times New Roman"/>
                <w:color w:val="264A60"/>
                <w:sz w:val="18"/>
                <w:szCs w:val="18"/>
              </w:rPr>
              <w:t>Mean Square</w:t>
            </w:r>
          </w:p>
        </w:tc>
        <w:tc>
          <w:tcPr>
            <w:tcW w:w="1086" w:type="dxa"/>
            <w:tcBorders>
              <w:top w:val="nil"/>
              <w:left w:val="single" w:sz="8" w:space="0" w:color="E0E0E0"/>
              <w:bottom w:val="single" w:sz="8" w:space="0" w:color="152935"/>
              <w:right w:val="single" w:sz="8" w:space="0" w:color="E0E0E0"/>
            </w:tcBorders>
            <w:shd w:val="clear" w:color="auto" w:fill="FFFFFF"/>
            <w:vAlign w:val="bottom"/>
          </w:tcPr>
          <w:p w:rsidR="00435B03" w:rsidRPr="00435B03" w:rsidRDefault="00435B03" w:rsidP="00435B03">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435B03">
              <w:rPr>
                <w:rFonts w:ascii="Times New Roman" w:hAnsi="Times New Roman" w:cs="Times New Roman"/>
                <w:color w:val="264A60"/>
                <w:sz w:val="18"/>
                <w:szCs w:val="18"/>
              </w:rPr>
              <w:t>F</w:t>
            </w:r>
          </w:p>
        </w:tc>
        <w:tc>
          <w:tcPr>
            <w:tcW w:w="1024" w:type="dxa"/>
            <w:tcBorders>
              <w:top w:val="nil"/>
              <w:left w:val="single" w:sz="8" w:space="0" w:color="E0E0E0"/>
              <w:bottom w:val="single" w:sz="8" w:space="0" w:color="152935"/>
              <w:right w:val="nil"/>
            </w:tcBorders>
            <w:shd w:val="clear" w:color="auto" w:fill="FFFFFF"/>
            <w:vAlign w:val="bottom"/>
          </w:tcPr>
          <w:p w:rsidR="00435B03" w:rsidRPr="00435B03" w:rsidRDefault="00435B03" w:rsidP="00435B03">
            <w:pPr>
              <w:autoSpaceDE w:val="0"/>
              <w:autoSpaceDN w:val="0"/>
              <w:adjustRightInd w:val="0"/>
              <w:spacing w:after="0" w:line="320" w:lineRule="atLeast"/>
              <w:ind w:left="60" w:right="60"/>
              <w:jc w:val="center"/>
              <w:rPr>
                <w:rFonts w:ascii="Times New Roman" w:hAnsi="Times New Roman" w:cs="Times New Roman"/>
                <w:color w:val="264A60"/>
                <w:sz w:val="18"/>
                <w:szCs w:val="18"/>
              </w:rPr>
            </w:pPr>
            <w:r w:rsidRPr="00435B03">
              <w:rPr>
                <w:rFonts w:ascii="Times New Roman" w:hAnsi="Times New Roman" w:cs="Times New Roman"/>
                <w:color w:val="264A60"/>
                <w:sz w:val="18"/>
                <w:szCs w:val="18"/>
              </w:rPr>
              <w:t>Sig.</w:t>
            </w:r>
          </w:p>
        </w:tc>
      </w:tr>
      <w:tr w:rsidR="00435B03" w:rsidRPr="00435B03" w:rsidTr="00C576EE">
        <w:tblPrEx>
          <w:tblCellMar>
            <w:top w:w="0" w:type="dxa"/>
            <w:bottom w:w="0" w:type="dxa"/>
          </w:tblCellMar>
        </w:tblPrEx>
        <w:trPr>
          <w:cantSplit/>
          <w:jc w:val="center"/>
        </w:trPr>
        <w:tc>
          <w:tcPr>
            <w:tcW w:w="2066" w:type="dxa"/>
            <w:tcBorders>
              <w:top w:val="single" w:sz="8" w:space="0" w:color="152935"/>
              <w:left w:val="nil"/>
              <w:bottom w:val="single" w:sz="8" w:space="0" w:color="AEAEAE"/>
              <w:right w:val="nil"/>
            </w:tcBorders>
            <w:shd w:val="clear" w:color="auto" w:fill="E0E0E0"/>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Corrected Model</w:t>
            </w:r>
          </w:p>
        </w:tc>
        <w:tc>
          <w:tcPr>
            <w:tcW w:w="1469" w:type="dxa"/>
            <w:tcBorders>
              <w:top w:val="single" w:sz="8" w:space="0" w:color="152935"/>
              <w:left w:val="nil"/>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71.633</w:t>
            </w:r>
            <w:r w:rsidRPr="00435B03">
              <w:rPr>
                <w:rFonts w:ascii="Times New Roman" w:hAnsi="Times New Roman" w:cs="Times New Roman"/>
                <w:color w:val="010205"/>
                <w:sz w:val="18"/>
                <w:szCs w:val="18"/>
                <w:vertAlign w:val="superscript"/>
              </w:rPr>
              <w:t>a</w:t>
            </w:r>
          </w:p>
        </w:tc>
        <w:tc>
          <w:tcPr>
            <w:tcW w:w="1024" w:type="dxa"/>
            <w:tcBorders>
              <w:top w:val="single" w:sz="8" w:space="0" w:color="152935"/>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24</w:t>
            </w:r>
          </w:p>
        </w:tc>
        <w:tc>
          <w:tcPr>
            <w:tcW w:w="1408" w:type="dxa"/>
            <w:tcBorders>
              <w:top w:val="single" w:sz="8" w:space="0" w:color="152935"/>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2.985</w:t>
            </w:r>
          </w:p>
        </w:tc>
        <w:tc>
          <w:tcPr>
            <w:tcW w:w="1086" w:type="dxa"/>
            <w:tcBorders>
              <w:top w:val="single" w:sz="8" w:space="0" w:color="152935"/>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12.792</w:t>
            </w:r>
          </w:p>
        </w:tc>
        <w:tc>
          <w:tcPr>
            <w:tcW w:w="1024" w:type="dxa"/>
            <w:tcBorders>
              <w:top w:val="single" w:sz="8" w:space="0" w:color="152935"/>
              <w:left w:val="single" w:sz="8" w:space="0" w:color="E0E0E0"/>
              <w:bottom w:val="single" w:sz="8" w:space="0" w:color="AEAEAE"/>
              <w:right w:val="nil"/>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.005</w:t>
            </w:r>
          </w:p>
        </w:tc>
      </w:tr>
      <w:tr w:rsidR="00435B03" w:rsidRPr="00435B03" w:rsidTr="00C576EE">
        <w:tblPrEx>
          <w:tblCellMar>
            <w:top w:w="0" w:type="dxa"/>
            <w:bottom w:w="0" w:type="dxa"/>
          </w:tblCellMar>
        </w:tblPrEx>
        <w:trPr>
          <w:cantSplit/>
          <w:jc w:val="center"/>
        </w:trPr>
        <w:tc>
          <w:tcPr>
            <w:tcW w:w="2066" w:type="dxa"/>
            <w:tcBorders>
              <w:top w:val="single" w:sz="8" w:space="0" w:color="AEAEAE"/>
              <w:left w:val="nil"/>
              <w:bottom w:val="single" w:sz="8" w:space="0" w:color="AEAEAE"/>
              <w:right w:val="nil"/>
            </w:tcBorders>
            <w:shd w:val="clear" w:color="auto" w:fill="E0E0E0"/>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Intercept</w:t>
            </w:r>
          </w:p>
        </w:tc>
        <w:tc>
          <w:tcPr>
            <w:tcW w:w="1469" w:type="dxa"/>
            <w:tcBorders>
              <w:top w:val="single" w:sz="8" w:space="0" w:color="AEAEAE"/>
              <w:left w:val="nil"/>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1447.128</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1</w:t>
            </w:r>
          </w:p>
        </w:tc>
        <w:tc>
          <w:tcPr>
            <w:tcW w:w="1408"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1447.128</w:t>
            </w:r>
          </w:p>
        </w:tc>
        <w:tc>
          <w:tcPr>
            <w:tcW w:w="1086"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6201.978</w:t>
            </w:r>
          </w:p>
        </w:tc>
        <w:tc>
          <w:tcPr>
            <w:tcW w:w="1024" w:type="dxa"/>
            <w:tcBorders>
              <w:top w:val="single" w:sz="8" w:space="0" w:color="AEAEAE"/>
              <w:left w:val="single" w:sz="8" w:space="0" w:color="E0E0E0"/>
              <w:bottom w:val="single" w:sz="8" w:space="0" w:color="AEAEAE"/>
              <w:right w:val="nil"/>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.000</w:t>
            </w:r>
          </w:p>
        </w:tc>
      </w:tr>
      <w:tr w:rsidR="00435B03" w:rsidRPr="00435B03" w:rsidTr="00C576EE">
        <w:tblPrEx>
          <w:tblCellMar>
            <w:top w:w="0" w:type="dxa"/>
            <w:bottom w:w="0" w:type="dxa"/>
          </w:tblCellMar>
        </w:tblPrEx>
        <w:trPr>
          <w:cantSplit/>
          <w:jc w:val="center"/>
        </w:trPr>
        <w:tc>
          <w:tcPr>
            <w:tcW w:w="2066" w:type="dxa"/>
            <w:tcBorders>
              <w:top w:val="single" w:sz="8" w:space="0" w:color="AEAEAE"/>
              <w:left w:val="nil"/>
              <w:bottom w:val="single" w:sz="8" w:space="0" w:color="AEAEAE"/>
              <w:right w:val="nil"/>
            </w:tcBorders>
            <w:shd w:val="clear" w:color="auto" w:fill="E0E0E0"/>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Meal_amount</w:t>
            </w:r>
          </w:p>
        </w:tc>
        <w:tc>
          <w:tcPr>
            <w:tcW w:w="1469" w:type="dxa"/>
            <w:tcBorders>
              <w:top w:val="single" w:sz="8" w:space="0" w:color="AEAEAE"/>
              <w:left w:val="nil"/>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30.071</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17</w:t>
            </w:r>
          </w:p>
        </w:tc>
        <w:tc>
          <w:tcPr>
            <w:tcW w:w="1408"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1.769</w:t>
            </w:r>
          </w:p>
        </w:tc>
        <w:tc>
          <w:tcPr>
            <w:tcW w:w="1086"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7.581</w:t>
            </w:r>
          </w:p>
        </w:tc>
        <w:tc>
          <w:tcPr>
            <w:tcW w:w="1024" w:type="dxa"/>
            <w:tcBorders>
              <w:top w:val="single" w:sz="8" w:space="0" w:color="AEAEAE"/>
              <w:left w:val="single" w:sz="8" w:space="0" w:color="E0E0E0"/>
              <w:bottom w:val="single" w:sz="8" w:space="0" w:color="AEAEAE"/>
              <w:right w:val="nil"/>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.017</w:t>
            </w:r>
          </w:p>
        </w:tc>
      </w:tr>
      <w:tr w:rsidR="00435B03" w:rsidRPr="00435B03" w:rsidTr="00C576EE">
        <w:tblPrEx>
          <w:tblCellMar>
            <w:top w:w="0" w:type="dxa"/>
            <w:bottom w:w="0" w:type="dxa"/>
          </w:tblCellMar>
        </w:tblPrEx>
        <w:trPr>
          <w:cantSplit/>
          <w:jc w:val="center"/>
        </w:trPr>
        <w:tc>
          <w:tcPr>
            <w:tcW w:w="2066" w:type="dxa"/>
            <w:tcBorders>
              <w:top w:val="single" w:sz="8" w:space="0" w:color="AEAEAE"/>
              <w:left w:val="nil"/>
              <w:bottom w:val="single" w:sz="8" w:space="0" w:color="AEAEAE"/>
              <w:right w:val="nil"/>
            </w:tcBorders>
            <w:shd w:val="clear" w:color="auto" w:fill="E0E0E0"/>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Mood</w:t>
            </w:r>
          </w:p>
        </w:tc>
        <w:tc>
          <w:tcPr>
            <w:tcW w:w="1469" w:type="dxa"/>
            <w:tcBorders>
              <w:top w:val="single" w:sz="8" w:space="0" w:color="AEAEAE"/>
              <w:left w:val="nil"/>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8.333</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4</w:t>
            </w:r>
          </w:p>
        </w:tc>
        <w:tc>
          <w:tcPr>
            <w:tcW w:w="1408"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2.083</w:t>
            </w:r>
          </w:p>
        </w:tc>
        <w:tc>
          <w:tcPr>
            <w:tcW w:w="1086"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8.929</w:t>
            </w:r>
          </w:p>
        </w:tc>
        <w:tc>
          <w:tcPr>
            <w:tcW w:w="1024" w:type="dxa"/>
            <w:tcBorders>
              <w:top w:val="single" w:sz="8" w:space="0" w:color="AEAEAE"/>
              <w:left w:val="single" w:sz="8" w:space="0" w:color="E0E0E0"/>
              <w:bottom w:val="single" w:sz="8" w:space="0" w:color="AEAEAE"/>
              <w:right w:val="nil"/>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.017</w:t>
            </w:r>
          </w:p>
        </w:tc>
      </w:tr>
      <w:tr w:rsidR="00435B03" w:rsidRPr="00435B03" w:rsidTr="00C576EE">
        <w:tblPrEx>
          <w:tblCellMar>
            <w:top w:w="0" w:type="dxa"/>
            <w:bottom w:w="0" w:type="dxa"/>
          </w:tblCellMar>
        </w:tblPrEx>
        <w:trPr>
          <w:cantSplit/>
          <w:jc w:val="center"/>
        </w:trPr>
        <w:tc>
          <w:tcPr>
            <w:tcW w:w="2066" w:type="dxa"/>
            <w:tcBorders>
              <w:top w:val="single" w:sz="8" w:space="0" w:color="AEAEAE"/>
              <w:left w:val="nil"/>
              <w:bottom w:val="single" w:sz="8" w:space="0" w:color="AEAEAE"/>
              <w:right w:val="nil"/>
            </w:tcBorders>
            <w:shd w:val="clear" w:color="auto" w:fill="E0E0E0"/>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Meal_amount * Mood</w:t>
            </w:r>
          </w:p>
        </w:tc>
        <w:tc>
          <w:tcPr>
            <w:tcW w:w="1469" w:type="dxa"/>
            <w:tcBorders>
              <w:top w:val="single" w:sz="8" w:space="0" w:color="AEAEAE"/>
              <w:left w:val="nil"/>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.654</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3</w:t>
            </w:r>
          </w:p>
        </w:tc>
        <w:tc>
          <w:tcPr>
            <w:tcW w:w="1408"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.218</w:t>
            </w:r>
          </w:p>
        </w:tc>
        <w:tc>
          <w:tcPr>
            <w:tcW w:w="1086"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.934</w:t>
            </w:r>
          </w:p>
        </w:tc>
        <w:tc>
          <w:tcPr>
            <w:tcW w:w="1024" w:type="dxa"/>
            <w:tcBorders>
              <w:top w:val="single" w:sz="8" w:space="0" w:color="AEAEAE"/>
              <w:left w:val="single" w:sz="8" w:space="0" w:color="E0E0E0"/>
              <w:bottom w:val="single" w:sz="8" w:space="0" w:color="AEAEAE"/>
              <w:right w:val="nil"/>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.489</w:t>
            </w:r>
          </w:p>
        </w:tc>
      </w:tr>
      <w:tr w:rsidR="00435B03" w:rsidRPr="00435B03" w:rsidTr="00C576EE">
        <w:tblPrEx>
          <w:tblCellMar>
            <w:top w:w="0" w:type="dxa"/>
            <w:bottom w:w="0" w:type="dxa"/>
          </w:tblCellMar>
        </w:tblPrEx>
        <w:trPr>
          <w:cantSplit/>
          <w:jc w:val="center"/>
        </w:trPr>
        <w:tc>
          <w:tcPr>
            <w:tcW w:w="2066" w:type="dxa"/>
            <w:tcBorders>
              <w:top w:val="single" w:sz="8" w:space="0" w:color="AEAEAE"/>
              <w:left w:val="nil"/>
              <w:bottom w:val="single" w:sz="8" w:space="0" w:color="AEAEAE"/>
              <w:right w:val="nil"/>
            </w:tcBorders>
            <w:shd w:val="clear" w:color="auto" w:fill="E0E0E0"/>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Error</w:t>
            </w:r>
          </w:p>
        </w:tc>
        <w:tc>
          <w:tcPr>
            <w:tcW w:w="1469" w:type="dxa"/>
            <w:tcBorders>
              <w:top w:val="single" w:sz="8" w:space="0" w:color="AEAEAE"/>
              <w:left w:val="nil"/>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1.167</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5</w:t>
            </w:r>
          </w:p>
        </w:tc>
        <w:tc>
          <w:tcPr>
            <w:tcW w:w="1408"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.233</w:t>
            </w:r>
          </w:p>
        </w:tc>
        <w:tc>
          <w:tcPr>
            <w:tcW w:w="1086"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435B03" w:rsidRPr="00435B03" w:rsidRDefault="00435B03" w:rsidP="00435B03">
            <w:pPr>
              <w:autoSpaceDE w:val="0"/>
              <w:autoSpaceDN w:val="0"/>
              <w:adjustRightInd w:val="0"/>
              <w:spacing w:after="0" w:line="240"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9F9FB"/>
            <w:vAlign w:val="center"/>
          </w:tcPr>
          <w:p w:rsidR="00435B03" w:rsidRPr="00435B03" w:rsidRDefault="00435B03" w:rsidP="00435B03">
            <w:pPr>
              <w:autoSpaceDE w:val="0"/>
              <w:autoSpaceDN w:val="0"/>
              <w:adjustRightInd w:val="0"/>
              <w:spacing w:after="0" w:line="240" w:lineRule="auto"/>
              <w:rPr>
                <w:rFonts w:ascii="Times New Roman" w:hAnsi="Times New Roman" w:cs="Times New Roman"/>
                <w:sz w:val="24"/>
                <w:szCs w:val="24"/>
              </w:rPr>
            </w:pPr>
          </w:p>
        </w:tc>
      </w:tr>
      <w:tr w:rsidR="00435B03" w:rsidRPr="00435B03" w:rsidTr="00C576EE">
        <w:tblPrEx>
          <w:tblCellMar>
            <w:top w:w="0" w:type="dxa"/>
            <w:bottom w:w="0" w:type="dxa"/>
          </w:tblCellMar>
        </w:tblPrEx>
        <w:trPr>
          <w:cantSplit/>
          <w:jc w:val="center"/>
        </w:trPr>
        <w:tc>
          <w:tcPr>
            <w:tcW w:w="2066" w:type="dxa"/>
            <w:tcBorders>
              <w:top w:val="single" w:sz="8" w:space="0" w:color="AEAEAE"/>
              <w:left w:val="nil"/>
              <w:bottom w:val="single" w:sz="8" w:space="0" w:color="AEAEAE"/>
              <w:right w:val="nil"/>
            </w:tcBorders>
            <w:shd w:val="clear" w:color="auto" w:fill="E0E0E0"/>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Total</w:t>
            </w:r>
          </w:p>
        </w:tc>
        <w:tc>
          <w:tcPr>
            <w:tcW w:w="1469" w:type="dxa"/>
            <w:tcBorders>
              <w:top w:val="single" w:sz="8" w:space="0" w:color="AEAEAE"/>
              <w:left w:val="nil"/>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1898.000</w:t>
            </w:r>
          </w:p>
        </w:tc>
        <w:tc>
          <w:tcPr>
            <w:tcW w:w="1024" w:type="dxa"/>
            <w:tcBorders>
              <w:top w:val="single" w:sz="8" w:space="0" w:color="AEAEAE"/>
              <w:left w:val="single" w:sz="8" w:space="0" w:color="E0E0E0"/>
              <w:bottom w:val="single" w:sz="8" w:space="0" w:color="AEAEAE"/>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30</w:t>
            </w:r>
          </w:p>
        </w:tc>
        <w:tc>
          <w:tcPr>
            <w:tcW w:w="1408"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435B03" w:rsidRPr="00435B03" w:rsidRDefault="00435B03" w:rsidP="00435B03">
            <w:pPr>
              <w:autoSpaceDE w:val="0"/>
              <w:autoSpaceDN w:val="0"/>
              <w:adjustRightInd w:val="0"/>
              <w:spacing w:after="0" w:line="240" w:lineRule="auto"/>
              <w:rPr>
                <w:rFonts w:ascii="Times New Roman" w:hAnsi="Times New Roman" w:cs="Times New Roman"/>
                <w:sz w:val="24"/>
                <w:szCs w:val="24"/>
              </w:rPr>
            </w:pPr>
          </w:p>
        </w:tc>
        <w:tc>
          <w:tcPr>
            <w:tcW w:w="1086" w:type="dxa"/>
            <w:tcBorders>
              <w:top w:val="single" w:sz="8" w:space="0" w:color="AEAEAE"/>
              <w:left w:val="single" w:sz="8" w:space="0" w:color="E0E0E0"/>
              <w:bottom w:val="single" w:sz="8" w:space="0" w:color="AEAEAE"/>
              <w:right w:val="single" w:sz="8" w:space="0" w:color="E0E0E0"/>
            </w:tcBorders>
            <w:shd w:val="clear" w:color="auto" w:fill="F9F9FB"/>
            <w:vAlign w:val="center"/>
          </w:tcPr>
          <w:p w:rsidR="00435B03" w:rsidRPr="00435B03" w:rsidRDefault="00435B03" w:rsidP="00435B03">
            <w:pPr>
              <w:autoSpaceDE w:val="0"/>
              <w:autoSpaceDN w:val="0"/>
              <w:adjustRightInd w:val="0"/>
              <w:spacing w:after="0" w:line="240"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AEAEAE"/>
              <w:right w:val="nil"/>
            </w:tcBorders>
            <w:shd w:val="clear" w:color="auto" w:fill="F9F9FB"/>
            <w:vAlign w:val="center"/>
          </w:tcPr>
          <w:p w:rsidR="00435B03" w:rsidRPr="00435B03" w:rsidRDefault="00435B03" w:rsidP="00435B03">
            <w:pPr>
              <w:autoSpaceDE w:val="0"/>
              <w:autoSpaceDN w:val="0"/>
              <w:adjustRightInd w:val="0"/>
              <w:spacing w:after="0" w:line="240" w:lineRule="auto"/>
              <w:rPr>
                <w:rFonts w:ascii="Times New Roman" w:hAnsi="Times New Roman" w:cs="Times New Roman"/>
                <w:sz w:val="24"/>
                <w:szCs w:val="24"/>
              </w:rPr>
            </w:pPr>
          </w:p>
        </w:tc>
      </w:tr>
      <w:tr w:rsidR="00435B03" w:rsidRPr="00435B03" w:rsidTr="00C576EE">
        <w:tblPrEx>
          <w:tblCellMar>
            <w:top w:w="0" w:type="dxa"/>
            <w:bottom w:w="0" w:type="dxa"/>
          </w:tblCellMar>
        </w:tblPrEx>
        <w:trPr>
          <w:cantSplit/>
          <w:jc w:val="center"/>
        </w:trPr>
        <w:tc>
          <w:tcPr>
            <w:tcW w:w="2066" w:type="dxa"/>
            <w:tcBorders>
              <w:top w:val="single" w:sz="8" w:space="0" w:color="AEAEAE"/>
              <w:left w:val="nil"/>
              <w:bottom w:val="single" w:sz="8" w:space="0" w:color="152935"/>
              <w:right w:val="nil"/>
            </w:tcBorders>
            <w:shd w:val="clear" w:color="auto" w:fill="E0E0E0"/>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264A60"/>
                <w:sz w:val="18"/>
                <w:szCs w:val="18"/>
              </w:rPr>
            </w:pPr>
            <w:r w:rsidRPr="00435B03">
              <w:rPr>
                <w:rFonts w:ascii="Times New Roman" w:hAnsi="Times New Roman" w:cs="Times New Roman"/>
                <w:color w:val="264A60"/>
                <w:sz w:val="18"/>
                <w:szCs w:val="18"/>
              </w:rPr>
              <w:t>Corrected Total</w:t>
            </w:r>
          </w:p>
        </w:tc>
        <w:tc>
          <w:tcPr>
            <w:tcW w:w="1469" w:type="dxa"/>
            <w:tcBorders>
              <w:top w:val="single" w:sz="8" w:space="0" w:color="AEAEAE"/>
              <w:left w:val="nil"/>
              <w:bottom w:val="single" w:sz="8" w:space="0" w:color="152935"/>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72.800</w:t>
            </w:r>
          </w:p>
        </w:tc>
        <w:tc>
          <w:tcPr>
            <w:tcW w:w="1024" w:type="dxa"/>
            <w:tcBorders>
              <w:top w:val="single" w:sz="8" w:space="0" w:color="AEAEAE"/>
              <w:left w:val="single" w:sz="8" w:space="0" w:color="E0E0E0"/>
              <w:bottom w:val="single" w:sz="8" w:space="0" w:color="152935"/>
              <w:right w:val="single" w:sz="8" w:space="0" w:color="E0E0E0"/>
            </w:tcBorders>
            <w:shd w:val="clear" w:color="auto" w:fill="F9F9FB"/>
          </w:tcPr>
          <w:p w:rsidR="00435B03" w:rsidRPr="00435B03" w:rsidRDefault="00435B03" w:rsidP="00435B03">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435B03">
              <w:rPr>
                <w:rFonts w:ascii="Times New Roman" w:hAnsi="Times New Roman" w:cs="Times New Roman"/>
                <w:color w:val="010205"/>
                <w:sz w:val="18"/>
                <w:szCs w:val="18"/>
              </w:rPr>
              <w:t>29</w:t>
            </w:r>
          </w:p>
        </w:tc>
        <w:tc>
          <w:tcPr>
            <w:tcW w:w="1408"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435B03" w:rsidRPr="00435B03" w:rsidRDefault="00435B03" w:rsidP="00435B03">
            <w:pPr>
              <w:autoSpaceDE w:val="0"/>
              <w:autoSpaceDN w:val="0"/>
              <w:adjustRightInd w:val="0"/>
              <w:spacing w:after="0" w:line="240" w:lineRule="auto"/>
              <w:rPr>
                <w:rFonts w:ascii="Times New Roman" w:hAnsi="Times New Roman" w:cs="Times New Roman"/>
                <w:sz w:val="24"/>
                <w:szCs w:val="24"/>
              </w:rPr>
            </w:pPr>
          </w:p>
        </w:tc>
        <w:tc>
          <w:tcPr>
            <w:tcW w:w="1086" w:type="dxa"/>
            <w:tcBorders>
              <w:top w:val="single" w:sz="8" w:space="0" w:color="AEAEAE"/>
              <w:left w:val="single" w:sz="8" w:space="0" w:color="E0E0E0"/>
              <w:bottom w:val="single" w:sz="8" w:space="0" w:color="152935"/>
              <w:right w:val="single" w:sz="8" w:space="0" w:color="E0E0E0"/>
            </w:tcBorders>
            <w:shd w:val="clear" w:color="auto" w:fill="F9F9FB"/>
            <w:vAlign w:val="center"/>
          </w:tcPr>
          <w:p w:rsidR="00435B03" w:rsidRPr="00435B03" w:rsidRDefault="00435B03" w:rsidP="00435B03">
            <w:pPr>
              <w:autoSpaceDE w:val="0"/>
              <w:autoSpaceDN w:val="0"/>
              <w:adjustRightInd w:val="0"/>
              <w:spacing w:after="0" w:line="240" w:lineRule="auto"/>
              <w:rPr>
                <w:rFonts w:ascii="Times New Roman" w:hAnsi="Times New Roman" w:cs="Times New Roman"/>
                <w:sz w:val="24"/>
                <w:szCs w:val="24"/>
              </w:rPr>
            </w:pPr>
          </w:p>
        </w:tc>
        <w:tc>
          <w:tcPr>
            <w:tcW w:w="1024" w:type="dxa"/>
            <w:tcBorders>
              <w:top w:val="single" w:sz="8" w:space="0" w:color="AEAEAE"/>
              <w:left w:val="single" w:sz="8" w:space="0" w:color="E0E0E0"/>
              <w:bottom w:val="single" w:sz="8" w:space="0" w:color="152935"/>
              <w:right w:val="nil"/>
            </w:tcBorders>
            <w:shd w:val="clear" w:color="auto" w:fill="F9F9FB"/>
            <w:vAlign w:val="center"/>
          </w:tcPr>
          <w:p w:rsidR="00435B03" w:rsidRPr="00435B03" w:rsidRDefault="00435B03" w:rsidP="00435B03">
            <w:pPr>
              <w:autoSpaceDE w:val="0"/>
              <w:autoSpaceDN w:val="0"/>
              <w:adjustRightInd w:val="0"/>
              <w:spacing w:after="0" w:line="240" w:lineRule="auto"/>
              <w:rPr>
                <w:rFonts w:ascii="Times New Roman" w:hAnsi="Times New Roman" w:cs="Times New Roman"/>
                <w:sz w:val="24"/>
                <w:szCs w:val="24"/>
              </w:rPr>
            </w:pPr>
          </w:p>
        </w:tc>
      </w:tr>
      <w:tr w:rsidR="00435B03" w:rsidRPr="00435B03" w:rsidTr="00C576EE">
        <w:tblPrEx>
          <w:tblCellMar>
            <w:top w:w="0" w:type="dxa"/>
            <w:bottom w:w="0" w:type="dxa"/>
          </w:tblCellMar>
        </w:tblPrEx>
        <w:trPr>
          <w:cantSplit/>
          <w:jc w:val="center"/>
        </w:trPr>
        <w:tc>
          <w:tcPr>
            <w:tcW w:w="8077" w:type="dxa"/>
            <w:gridSpan w:val="6"/>
            <w:tcBorders>
              <w:top w:val="nil"/>
              <w:left w:val="nil"/>
              <w:bottom w:val="nil"/>
              <w:right w:val="nil"/>
            </w:tcBorders>
            <w:shd w:val="clear" w:color="auto" w:fill="FFFFFF"/>
          </w:tcPr>
          <w:p w:rsidR="00435B03" w:rsidRPr="00435B03" w:rsidRDefault="00435B03" w:rsidP="00435B03">
            <w:pPr>
              <w:autoSpaceDE w:val="0"/>
              <w:autoSpaceDN w:val="0"/>
              <w:adjustRightInd w:val="0"/>
              <w:spacing w:after="0" w:line="320" w:lineRule="atLeast"/>
              <w:ind w:left="60" w:right="60"/>
              <w:rPr>
                <w:rFonts w:ascii="Times New Roman" w:hAnsi="Times New Roman" w:cs="Times New Roman"/>
                <w:color w:val="010205"/>
                <w:sz w:val="18"/>
                <w:szCs w:val="18"/>
              </w:rPr>
            </w:pPr>
            <w:r w:rsidRPr="00435B03">
              <w:rPr>
                <w:rFonts w:ascii="Times New Roman" w:hAnsi="Times New Roman" w:cs="Times New Roman"/>
                <w:color w:val="010205"/>
                <w:sz w:val="18"/>
                <w:szCs w:val="18"/>
              </w:rPr>
              <w:t>a. R Squared = .984 (Adjusted R Squared = .907)</w:t>
            </w:r>
          </w:p>
        </w:tc>
      </w:tr>
    </w:tbl>
    <w:p w:rsidR="00435B03" w:rsidRPr="00435B03" w:rsidRDefault="00435B03" w:rsidP="00435B03">
      <w:pPr>
        <w:autoSpaceDE w:val="0"/>
        <w:autoSpaceDN w:val="0"/>
        <w:adjustRightInd w:val="0"/>
        <w:spacing w:after="0" w:line="400" w:lineRule="atLeast"/>
        <w:rPr>
          <w:rFonts w:ascii="Times New Roman" w:hAnsi="Times New Roman" w:cs="Times New Roman"/>
          <w:sz w:val="24"/>
          <w:szCs w:val="24"/>
        </w:rPr>
      </w:pPr>
    </w:p>
    <w:p w:rsidR="00435B03" w:rsidRPr="001958EC" w:rsidRDefault="00F112C7" w:rsidP="002D0E9E">
      <w:pPr>
        <w:autoSpaceDE w:val="0"/>
        <w:autoSpaceDN w:val="0"/>
        <w:adjustRightInd w:val="0"/>
        <w:spacing w:after="0" w:line="480" w:lineRule="auto"/>
        <w:ind w:firstLine="720"/>
        <w:rPr>
          <w:rFonts w:ascii="Times New Roman" w:hAnsi="Times New Roman" w:cs="Times New Roman"/>
          <w:sz w:val="24"/>
          <w:szCs w:val="24"/>
        </w:rPr>
      </w:pPr>
      <w:r w:rsidRPr="001958EC">
        <w:rPr>
          <w:rFonts w:ascii="Times New Roman" w:hAnsi="Times New Roman" w:cs="Times New Roman"/>
          <w:sz w:val="24"/>
          <w:szCs w:val="24"/>
        </w:rPr>
        <w:t xml:space="preserve">It is evident that only one of my predictions was correct. The combined effect of mood and amount of food eaten on the sleep amount is not statistically significant. </w:t>
      </w:r>
      <w:r w:rsidR="002D0E9E" w:rsidRPr="001958EC">
        <w:rPr>
          <w:rFonts w:ascii="Times New Roman" w:hAnsi="Times New Roman" w:cs="Times New Roman"/>
          <w:sz w:val="24"/>
          <w:szCs w:val="24"/>
        </w:rPr>
        <w:t>However,</w:t>
      </w:r>
      <w:r w:rsidRPr="001958EC">
        <w:rPr>
          <w:rFonts w:ascii="Times New Roman" w:hAnsi="Times New Roman" w:cs="Times New Roman"/>
          <w:sz w:val="24"/>
          <w:szCs w:val="24"/>
        </w:rPr>
        <w:t xml:space="preserve"> the other two predictions were incorrect.</w:t>
      </w:r>
      <w:r w:rsidR="002D0E9E" w:rsidRPr="001958EC">
        <w:rPr>
          <w:rFonts w:ascii="Times New Roman" w:hAnsi="Times New Roman" w:cs="Times New Roman"/>
          <w:sz w:val="24"/>
          <w:szCs w:val="24"/>
        </w:rPr>
        <w:t xml:space="preserve"> Both the main effect of mood and amount of food taken on the sleep amount were statistically significantly; there significance level were below the alpha value (.05).</w:t>
      </w:r>
    </w:p>
    <w:p w:rsidR="002B0DA4" w:rsidRDefault="00D33F6A" w:rsidP="00D33F6A">
      <w:pPr>
        <w:autoSpaceDE w:val="0"/>
        <w:autoSpaceDN w:val="0"/>
        <w:adjustRightInd w:val="0"/>
        <w:spacing w:after="0" w:line="480" w:lineRule="auto"/>
        <w:rPr>
          <w:rFonts w:ascii="Times New Roman" w:hAnsi="Times New Roman" w:cs="Times New Roman"/>
          <w:b/>
          <w:sz w:val="24"/>
          <w:szCs w:val="24"/>
        </w:rPr>
      </w:pPr>
      <w:r w:rsidRPr="00606172">
        <w:rPr>
          <w:rFonts w:ascii="Times New Roman" w:hAnsi="Times New Roman" w:cs="Times New Roman"/>
          <w:b/>
          <w:sz w:val="24"/>
          <w:szCs w:val="24"/>
        </w:rPr>
        <w:t>Lab 6</w:t>
      </w:r>
      <w:r w:rsidR="00AC667C" w:rsidRPr="00606172">
        <w:rPr>
          <w:rFonts w:ascii="Times New Roman" w:hAnsi="Times New Roman" w:cs="Times New Roman"/>
          <w:b/>
          <w:sz w:val="24"/>
          <w:szCs w:val="24"/>
        </w:rPr>
        <w:t>: Quasi-Experimental Study Results</w:t>
      </w:r>
    </w:p>
    <w:p w:rsidR="00361A0C" w:rsidRPr="00361A0C" w:rsidRDefault="002B0DA4" w:rsidP="000A6E79">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this experiment, the amount of food taken was not random but it was intentionally regulated to increase gradually over the days while the mood was kept constant at “ok”. The calories amount had a difference of 200 with the least amount being 800 and highest being 4600</w:t>
      </w:r>
      <w:r w:rsidR="00205A32">
        <w:rPr>
          <w:rFonts w:ascii="Times New Roman" w:hAnsi="Times New Roman" w:cs="Times New Roman"/>
          <w:sz w:val="24"/>
          <w:szCs w:val="24"/>
        </w:rPr>
        <w:t>. The effect of this controlled food intake on the food amount was then evaluated using</w:t>
      </w:r>
      <w:r w:rsidR="00DD4303">
        <w:rPr>
          <w:rFonts w:ascii="Times New Roman" w:hAnsi="Times New Roman" w:cs="Times New Roman"/>
          <w:sz w:val="24"/>
          <w:szCs w:val="24"/>
        </w:rPr>
        <w:t xml:space="preserve"> correlation </w:t>
      </w:r>
      <w:r w:rsidR="00DD4303">
        <w:rPr>
          <w:rFonts w:ascii="Times New Roman" w:hAnsi="Times New Roman" w:cs="Times New Roman"/>
          <w:sz w:val="24"/>
          <w:szCs w:val="24"/>
        </w:rPr>
        <w:lastRenderedPageBreak/>
        <w:t>analysis.</w:t>
      </w:r>
      <w:r w:rsidR="000A6E79">
        <w:rPr>
          <w:rFonts w:ascii="Times New Roman" w:hAnsi="Times New Roman" w:cs="Times New Roman"/>
          <w:sz w:val="24"/>
          <w:szCs w:val="24"/>
        </w:rPr>
        <w:t xml:space="preserve"> The results of the analysis are shown in table 3 below.</w:t>
      </w:r>
      <w:r w:rsidR="00362636">
        <w:rPr>
          <w:rFonts w:ascii="Times New Roman" w:hAnsi="Times New Roman" w:cs="Times New Roman"/>
          <w:sz w:val="24"/>
          <w:szCs w:val="24"/>
        </w:rPr>
        <w:t xml:space="preserve"> This was the appropriate approach because the two variables were nominal.</w:t>
      </w:r>
      <w:r w:rsidR="006F3A96" w:rsidRPr="006F3A96">
        <w:t xml:space="preserve"> </w:t>
      </w:r>
      <w:r w:rsidR="006F3A96" w:rsidRPr="006F3A96">
        <w:rPr>
          <w:rFonts w:ascii="Times New Roman" w:hAnsi="Times New Roman" w:cs="Times New Roman"/>
          <w:sz w:val="24"/>
          <w:szCs w:val="24"/>
        </w:rPr>
        <w:t xml:space="preserve">For constant food intake, the impact of various mood levels on the </w:t>
      </w:r>
      <w:r w:rsidR="006F3A96">
        <w:rPr>
          <w:rFonts w:ascii="Times New Roman" w:hAnsi="Times New Roman" w:cs="Times New Roman"/>
          <w:sz w:val="24"/>
          <w:szCs w:val="24"/>
        </w:rPr>
        <w:t>sleep amount was also evaluated and the results shown in table 4.</w:t>
      </w:r>
    </w:p>
    <w:p w:rsidR="00362636" w:rsidRDefault="00362636" w:rsidP="00E3426E">
      <w:pPr>
        <w:pStyle w:val="Caption"/>
        <w:keepNext/>
        <w:jc w:val="center"/>
      </w:pPr>
      <w:r>
        <w:t xml:space="preserve">Table </w:t>
      </w:r>
      <w:r>
        <w:fldChar w:fldCharType="begin"/>
      </w:r>
      <w:r>
        <w:instrText xml:space="preserve"> SEQ Table \* ARABIC </w:instrText>
      </w:r>
      <w:r>
        <w:fldChar w:fldCharType="separate"/>
      </w:r>
      <w:r w:rsidR="00CF07E2">
        <w:rPr>
          <w:noProof/>
        </w:rPr>
        <w:t>3</w:t>
      </w:r>
      <w:r>
        <w:fldChar w:fldCharType="end"/>
      </w:r>
      <w:r w:rsidR="00E3426E">
        <w:t xml:space="preserve">: </w:t>
      </w:r>
      <w:r>
        <w:t>Correlation analysis between amount of food taken and Sleep hours.</w:t>
      </w:r>
    </w:p>
    <w:tbl>
      <w:tblPr>
        <w:tblW w:w="6302" w:type="dxa"/>
        <w:jc w:val="center"/>
        <w:tblLayout w:type="fixed"/>
        <w:tblCellMar>
          <w:left w:w="0" w:type="dxa"/>
          <w:right w:w="0" w:type="dxa"/>
        </w:tblCellMar>
        <w:tblLook w:val="0000" w:firstRow="0" w:lastRow="0" w:firstColumn="0" w:lastColumn="0" w:noHBand="0" w:noVBand="0"/>
      </w:tblPr>
      <w:tblGrid>
        <w:gridCol w:w="1469"/>
        <w:gridCol w:w="1989"/>
        <w:gridCol w:w="1468"/>
        <w:gridCol w:w="1376"/>
      </w:tblGrid>
      <w:tr w:rsidR="00361A0C" w:rsidRPr="00361A0C" w:rsidTr="00362636">
        <w:tblPrEx>
          <w:tblCellMar>
            <w:top w:w="0" w:type="dxa"/>
            <w:bottom w:w="0" w:type="dxa"/>
          </w:tblCellMar>
        </w:tblPrEx>
        <w:trPr>
          <w:cantSplit/>
          <w:jc w:val="center"/>
        </w:trPr>
        <w:tc>
          <w:tcPr>
            <w:tcW w:w="3458" w:type="dxa"/>
            <w:gridSpan w:val="2"/>
            <w:tcBorders>
              <w:top w:val="nil"/>
              <w:left w:val="nil"/>
              <w:bottom w:val="single" w:sz="8" w:space="0" w:color="152935"/>
              <w:right w:val="nil"/>
            </w:tcBorders>
            <w:shd w:val="clear" w:color="auto" w:fill="FFFFFF"/>
            <w:vAlign w:val="bottom"/>
          </w:tcPr>
          <w:p w:rsidR="00361A0C" w:rsidRPr="00361A0C" w:rsidRDefault="00361A0C" w:rsidP="00361A0C">
            <w:pPr>
              <w:autoSpaceDE w:val="0"/>
              <w:autoSpaceDN w:val="0"/>
              <w:adjustRightInd w:val="0"/>
              <w:spacing w:after="0" w:line="240" w:lineRule="auto"/>
              <w:rPr>
                <w:rFonts w:ascii="Times New Roman" w:hAnsi="Times New Roman" w:cs="Times New Roman"/>
                <w:sz w:val="24"/>
                <w:szCs w:val="24"/>
              </w:rPr>
            </w:pPr>
          </w:p>
        </w:tc>
        <w:tc>
          <w:tcPr>
            <w:tcW w:w="1468" w:type="dxa"/>
            <w:tcBorders>
              <w:top w:val="nil"/>
              <w:left w:val="nil"/>
              <w:bottom w:val="single" w:sz="8" w:space="0" w:color="152935"/>
              <w:right w:val="single" w:sz="8" w:space="0" w:color="E0E0E0"/>
            </w:tcBorders>
            <w:shd w:val="clear" w:color="auto" w:fill="FFFFFF"/>
            <w:vAlign w:val="bottom"/>
          </w:tcPr>
          <w:p w:rsidR="00361A0C" w:rsidRPr="00361A0C" w:rsidRDefault="00361A0C" w:rsidP="00361A0C">
            <w:pPr>
              <w:autoSpaceDE w:val="0"/>
              <w:autoSpaceDN w:val="0"/>
              <w:adjustRightInd w:val="0"/>
              <w:spacing w:after="0" w:line="320" w:lineRule="atLeast"/>
              <w:ind w:left="60" w:right="60"/>
              <w:jc w:val="center"/>
              <w:rPr>
                <w:rFonts w:ascii="Arial" w:hAnsi="Arial" w:cs="Arial"/>
                <w:color w:val="264A60"/>
                <w:sz w:val="18"/>
                <w:szCs w:val="18"/>
              </w:rPr>
            </w:pPr>
            <w:r w:rsidRPr="00361A0C">
              <w:rPr>
                <w:rFonts w:ascii="Arial" w:hAnsi="Arial" w:cs="Arial"/>
                <w:color w:val="264A60"/>
                <w:sz w:val="18"/>
                <w:szCs w:val="18"/>
              </w:rPr>
              <w:t>Food_amount</w:t>
            </w:r>
          </w:p>
        </w:tc>
        <w:tc>
          <w:tcPr>
            <w:tcW w:w="1376" w:type="dxa"/>
            <w:tcBorders>
              <w:top w:val="nil"/>
              <w:left w:val="single" w:sz="8" w:space="0" w:color="E0E0E0"/>
              <w:bottom w:val="single" w:sz="8" w:space="0" w:color="152935"/>
              <w:right w:val="nil"/>
            </w:tcBorders>
            <w:shd w:val="clear" w:color="auto" w:fill="FFFFFF"/>
            <w:vAlign w:val="bottom"/>
          </w:tcPr>
          <w:p w:rsidR="00361A0C" w:rsidRPr="00361A0C" w:rsidRDefault="00361A0C" w:rsidP="00361A0C">
            <w:pPr>
              <w:autoSpaceDE w:val="0"/>
              <w:autoSpaceDN w:val="0"/>
              <w:adjustRightInd w:val="0"/>
              <w:spacing w:after="0" w:line="320" w:lineRule="atLeast"/>
              <w:ind w:left="60" w:right="60"/>
              <w:jc w:val="center"/>
              <w:rPr>
                <w:rFonts w:ascii="Arial" w:hAnsi="Arial" w:cs="Arial"/>
                <w:color w:val="264A60"/>
                <w:sz w:val="18"/>
                <w:szCs w:val="18"/>
              </w:rPr>
            </w:pPr>
            <w:r w:rsidRPr="00361A0C">
              <w:rPr>
                <w:rFonts w:ascii="Arial" w:hAnsi="Arial" w:cs="Arial"/>
                <w:color w:val="264A60"/>
                <w:sz w:val="18"/>
                <w:szCs w:val="18"/>
              </w:rPr>
              <w:t>Sleep_hours</w:t>
            </w:r>
          </w:p>
        </w:tc>
      </w:tr>
      <w:tr w:rsidR="00361A0C" w:rsidRPr="00361A0C" w:rsidTr="00362636">
        <w:tblPrEx>
          <w:tblCellMar>
            <w:top w:w="0" w:type="dxa"/>
            <w:bottom w:w="0" w:type="dxa"/>
          </w:tblCellMar>
        </w:tblPrEx>
        <w:trPr>
          <w:cantSplit/>
          <w:jc w:val="center"/>
        </w:trPr>
        <w:tc>
          <w:tcPr>
            <w:tcW w:w="1469" w:type="dxa"/>
            <w:vMerge w:val="restart"/>
            <w:tcBorders>
              <w:top w:val="single" w:sz="8" w:space="0" w:color="152935"/>
              <w:left w:val="nil"/>
              <w:bottom w:val="nil"/>
              <w:right w:val="nil"/>
            </w:tcBorders>
            <w:shd w:val="clear" w:color="auto" w:fill="E0E0E0"/>
          </w:tcPr>
          <w:p w:rsidR="00361A0C" w:rsidRPr="00361A0C" w:rsidRDefault="00361A0C" w:rsidP="00361A0C">
            <w:pPr>
              <w:autoSpaceDE w:val="0"/>
              <w:autoSpaceDN w:val="0"/>
              <w:adjustRightInd w:val="0"/>
              <w:spacing w:after="0" w:line="320" w:lineRule="atLeast"/>
              <w:ind w:left="60" w:right="60"/>
              <w:rPr>
                <w:rFonts w:ascii="Arial" w:hAnsi="Arial" w:cs="Arial"/>
                <w:color w:val="264A60"/>
                <w:sz w:val="18"/>
                <w:szCs w:val="18"/>
              </w:rPr>
            </w:pPr>
            <w:r w:rsidRPr="00361A0C">
              <w:rPr>
                <w:rFonts w:ascii="Arial" w:hAnsi="Arial" w:cs="Arial"/>
                <w:color w:val="264A60"/>
                <w:sz w:val="18"/>
                <w:szCs w:val="18"/>
              </w:rPr>
              <w:t>Food_amount</w:t>
            </w:r>
          </w:p>
        </w:tc>
        <w:tc>
          <w:tcPr>
            <w:tcW w:w="1989" w:type="dxa"/>
            <w:tcBorders>
              <w:top w:val="single" w:sz="8" w:space="0" w:color="152935"/>
              <w:left w:val="nil"/>
              <w:bottom w:val="single" w:sz="8" w:space="0" w:color="AEAEAE"/>
              <w:right w:val="nil"/>
            </w:tcBorders>
            <w:shd w:val="clear" w:color="auto" w:fill="E0E0E0"/>
          </w:tcPr>
          <w:p w:rsidR="00361A0C" w:rsidRPr="00361A0C" w:rsidRDefault="00361A0C" w:rsidP="00361A0C">
            <w:pPr>
              <w:autoSpaceDE w:val="0"/>
              <w:autoSpaceDN w:val="0"/>
              <w:adjustRightInd w:val="0"/>
              <w:spacing w:after="0" w:line="320" w:lineRule="atLeast"/>
              <w:ind w:left="60" w:right="60"/>
              <w:rPr>
                <w:rFonts w:ascii="Arial" w:hAnsi="Arial" w:cs="Arial"/>
                <w:color w:val="264A60"/>
                <w:sz w:val="18"/>
                <w:szCs w:val="18"/>
              </w:rPr>
            </w:pPr>
            <w:r w:rsidRPr="00361A0C">
              <w:rPr>
                <w:rFonts w:ascii="Arial" w:hAnsi="Arial" w:cs="Arial"/>
                <w:color w:val="264A60"/>
                <w:sz w:val="18"/>
                <w:szCs w:val="18"/>
              </w:rPr>
              <w:t>Pearson Correlation</w:t>
            </w:r>
          </w:p>
        </w:tc>
        <w:tc>
          <w:tcPr>
            <w:tcW w:w="1468" w:type="dxa"/>
            <w:tcBorders>
              <w:top w:val="single" w:sz="8" w:space="0" w:color="152935"/>
              <w:left w:val="nil"/>
              <w:bottom w:val="single" w:sz="8" w:space="0" w:color="AEAEAE"/>
              <w:right w:val="single" w:sz="8" w:space="0" w:color="E0E0E0"/>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1</w:t>
            </w:r>
          </w:p>
        </w:tc>
        <w:tc>
          <w:tcPr>
            <w:tcW w:w="1376" w:type="dxa"/>
            <w:tcBorders>
              <w:top w:val="single" w:sz="8" w:space="0" w:color="152935"/>
              <w:left w:val="single" w:sz="8" w:space="0" w:color="E0E0E0"/>
              <w:bottom w:val="single" w:sz="8" w:space="0" w:color="AEAEAE"/>
              <w:right w:val="nil"/>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.973</w:t>
            </w:r>
            <w:r w:rsidRPr="00361A0C">
              <w:rPr>
                <w:rFonts w:ascii="Arial" w:hAnsi="Arial" w:cs="Arial"/>
                <w:color w:val="010205"/>
                <w:sz w:val="18"/>
                <w:szCs w:val="18"/>
                <w:vertAlign w:val="superscript"/>
              </w:rPr>
              <w:t>**</w:t>
            </w:r>
          </w:p>
        </w:tc>
      </w:tr>
      <w:tr w:rsidR="00361A0C" w:rsidRPr="00361A0C" w:rsidTr="00362636">
        <w:tblPrEx>
          <w:tblCellMar>
            <w:top w:w="0" w:type="dxa"/>
            <w:bottom w:w="0" w:type="dxa"/>
          </w:tblCellMar>
        </w:tblPrEx>
        <w:trPr>
          <w:cantSplit/>
          <w:jc w:val="center"/>
        </w:trPr>
        <w:tc>
          <w:tcPr>
            <w:tcW w:w="1469" w:type="dxa"/>
            <w:vMerge/>
            <w:tcBorders>
              <w:top w:val="single" w:sz="8" w:space="0" w:color="152935"/>
              <w:left w:val="nil"/>
              <w:bottom w:val="nil"/>
              <w:right w:val="nil"/>
            </w:tcBorders>
            <w:shd w:val="clear" w:color="auto" w:fill="E0E0E0"/>
          </w:tcPr>
          <w:p w:rsidR="00361A0C" w:rsidRPr="00361A0C" w:rsidRDefault="00361A0C" w:rsidP="00361A0C">
            <w:pPr>
              <w:autoSpaceDE w:val="0"/>
              <w:autoSpaceDN w:val="0"/>
              <w:adjustRightInd w:val="0"/>
              <w:spacing w:after="0" w:line="240" w:lineRule="auto"/>
              <w:rPr>
                <w:rFonts w:ascii="Arial" w:hAnsi="Arial" w:cs="Arial"/>
                <w:color w:val="010205"/>
                <w:sz w:val="18"/>
                <w:szCs w:val="18"/>
              </w:rPr>
            </w:pPr>
          </w:p>
        </w:tc>
        <w:tc>
          <w:tcPr>
            <w:tcW w:w="1989" w:type="dxa"/>
            <w:tcBorders>
              <w:top w:val="single" w:sz="8" w:space="0" w:color="AEAEAE"/>
              <w:left w:val="nil"/>
              <w:bottom w:val="single" w:sz="8" w:space="0" w:color="AEAEAE"/>
              <w:right w:val="nil"/>
            </w:tcBorders>
            <w:shd w:val="clear" w:color="auto" w:fill="E0E0E0"/>
          </w:tcPr>
          <w:p w:rsidR="00361A0C" w:rsidRPr="00361A0C" w:rsidRDefault="00361A0C" w:rsidP="00361A0C">
            <w:pPr>
              <w:autoSpaceDE w:val="0"/>
              <w:autoSpaceDN w:val="0"/>
              <w:adjustRightInd w:val="0"/>
              <w:spacing w:after="0" w:line="320" w:lineRule="atLeast"/>
              <w:ind w:left="60" w:right="60"/>
              <w:rPr>
                <w:rFonts w:ascii="Arial" w:hAnsi="Arial" w:cs="Arial"/>
                <w:color w:val="264A60"/>
                <w:sz w:val="18"/>
                <w:szCs w:val="18"/>
              </w:rPr>
            </w:pPr>
            <w:r w:rsidRPr="00361A0C">
              <w:rPr>
                <w:rFonts w:ascii="Arial" w:hAnsi="Arial" w:cs="Arial"/>
                <w:color w:val="264A60"/>
                <w:sz w:val="18"/>
                <w:szCs w:val="18"/>
              </w:rPr>
              <w:t>Sig. (2-tailed)</w:t>
            </w:r>
          </w:p>
        </w:tc>
        <w:tc>
          <w:tcPr>
            <w:tcW w:w="1468" w:type="dxa"/>
            <w:tcBorders>
              <w:top w:val="single" w:sz="8" w:space="0" w:color="AEAEAE"/>
              <w:left w:val="nil"/>
              <w:bottom w:val="single" w:sz="8" w:space="0" w:color="AEAEAE"/>
              <w:right w:val="single" w:sz="8" w:space="0" w:color="E0E0E0"/>
            </w:tcBorders>
            <w:shd w:val="clear" w:color="auto" w:fill="F9F9FB"/>
            <w:vAlign w:val="center"/>
          </w:tcPr>
          <w:p w:rsidR="00361A0C" w:rsidRPr="00361A0C" w:rsidRDefault="00361A0C" w:rsidP="00361A0C">
            <w:pPr>
              <w:autoSpaceDE w:val="0"/>
              <w:autoSpaceDN w:val="0"/>
              <w:adjustRightInd w:val="0"/>
              <w:spacing w:after="0" w:line="240" w:lineRule="auto"/>
              <w:rPr>
                <w:rFonts w:ascii="Times New Roman" w:hAnsi="Times New Roman" w:cs="Times New Roman"/>
                <w:sz w:val="24"/>
                <w:szCs w:val="24"/>
              </w:rPr>
            </w:pPr>
          </w:p>
        </w:tc>
        <w:tc>
          <w:tcPr>
            <w:tcW w:w="1376" w:type="dxa"/>
            <w:tcBorders>
              <w:top w:val="single" w:sz="8" w:space="0" w:color="AEAEAE"/>
              <w:left w:val="single" w:sz="8" w:space="0" w:color="E0E0E0"/>
              <w:bottom w:val="single" w:sz="8" w:space="0" w:color="AEAEAE"/>
              <w:right w:val="nil"/>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.000</w:t>
            </w:r>
          </w:p>
        </w:tc>
      </w:tr>
      <w:tr w:rsidR="00361A0C" w:rsidRPr="00361A0C" w:rsidTr="00362636">
        <w:tblPrEx>
          <w:tblCellMar>
            <w:top w:w="0" w:type="dxa"/>
            <w:bottom w:w="0" w:type="dxa"/>
          </w:tblCellMar>
        </w:tblPrEx>
        <w:trPr>
          <w:cantSplit/>
          <w:jc w:val="center"/>
        </w:trPr>
        <w:tc>
          <w:tcPr>
            <w:tcW w:w="1469" w:type="dxa"/>
            <w:vMerge/>
            <w:tcBorders>
              <w:top w:val="single" w:sz="8" w:space="0" w:color="152935"/>
              <w:left w:val="nil"/>
              <w:bottom w:val="nil"/>
              <w:right w:val="nil"/>
            </w:tcBorders>
            <w:shd w:val="clear" w:color="auto" w:fill="E0E0E0"/>
          </w:tcPr>
          <w:p w:rsidR="00361A0C" w:rsidRPr="00361A0C" w:rsidRDefault="00361A0C" w:rsidP="00361A0C">
            <w:pPr>
              <w:autoSpaceDE w:val="0"/>
              <w:autoSpaceDN w:val="0"/>
              <w:adjustRightInd w:val="0"/>
              <w:spacing w:after="0" w:line="240" w:lineRule="auto"/>
              <w:rPr>
                <w:rFonts w:ascii="Arial" w:hAnsi="Arial" w:cs="Arial"/>
                <w:color w:val="010205"/>
                <w:sz w:val="18"/>
                <w:szCs w:val="18"/>
              </w:rPr>
            </w:pPr>
          </w:p>
        </w:tc>
        <w:tc>
          <w:tcPr>
            <w:tcW w:w="1989" w:type="dxa"/>
            <w:tcBorders>
              <w:top w:val="single" w:sz="8" w:space="0" w:color="AEAEAE"/>
              <w:left w:val="nil"/>
              <w:bottom w:val="nil"/>
              <w:right w:val="nil"/>
            </w:tcBorders>
            <w:shd w:val="clear" w:color="auto" w:fill="E0E0E0"/>
          </w:tcPr>
          <w:p w:rsidR="00361A0C" w:rsidRPr="00361A0C" w:rsidRDefault="00361A0C" w:rsidP="00361A0C">
            <w:pPr>
              <w:autoSpaceDE w:val="0"/>
              <w:autoSpaceDN w:val="0"/>
              <w:adjustRightInd w:val="0"/>
              <w:spacing w:after="0" w:line="320" w:lineRule="atLeast"/>
              <w:ind w:left="60" w:right="60"/>
              <w:rPr>
                <w:rFonts w:ascii="Arial" w:hAnsi="Arial" w:cs="Arial"/>
                <w:color w:val="264A60"/>
                <w:sz w:val="18"/>
                <w:szCs w:val="18"/>
              </w:rPr>
            </w:pPr>
            <w:r w:rsidRPr="00361A0C">
              <w:rPr>
                <w:rFonts w:ascii="Arial" w:hAnsi="Arial" w:cs="Arial"/>
                <w:color w:val="264A60"/>
                <w:sz w:val="18"/>
                <w:szCs w:val="18"/>
              </w:rPr>
              <w:t>N</w:t>
            </w:r>
          </w:p>
        </w:tc>
        <w:tc>
          <w:tcPr>
            <w:tcW w:w="1468" w:type="dxa"/>
            <w:tcBorders>
              <w:top w:val="single" w:sz="8" w:space="0" w:color="AEAEAE"/>
              <w:left w:val="nil"/>
              <w:bottom w:val="nil"/>
              <w:right w:val="single" w:sz="8" w:space="0" w:color="E0E0E0"/>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20</w:t>
            </w:r>
          </w:p>
        </w:tc>
        <w:tc>
          <w:tcPr>
            <w:tcW w:w="1376" w:type="dxa"/>
            <w:tcBorders>
              <w:top w:val="single" w:sz="8" w:space="0" w:color="AEAEAE"/>
              <w:left w:val="single" w:sz="8" w:space="0" w:color="E0E0E0"/>
              <w:bottom w:val="nil"/>
              <w:right w:val="nil"/>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20</w:t>
            </w:r>
          </w:p>
        </w:tc>
      </w:tr>
      <w:tr w:rsidR="00361A0C" w:rsidRPr="00361A0C" w:rsidTr="00362636">
        <w:tblPrEx>
          <w:tblCellMar>
            <w:top w:w="0" w:type="dxa"/>
            <w:bottom w:w="0" w:type="dxa"/>
          </w:tblCellMar>
        </w:tblPrEx>
        <w:trPr>
          <w:cantSplit/>
          <w:jc w:val="center"/>
        </w:trPr>
        <w:tc>
          <w:tcPr>
            <w:tcW w:w="1469" w:type="dxa"/>
            <w:vMerge w:val="restart"/>
            <w:tcBorders>
              <w:top w:val="single" w:sz="8" w:space="0" w:color="AEAEAE"/>
              <w:left w:val="nil"/>
              <w:bottom w:val="single" w:sz="8" w:space="0" w:color="152935"/>
              <w:right w:val="nil"/>
            </w:tcBorders>
            <w:shd w:val="clear" w:color="auto" w:fill="E0E0E0"/>
          </w:tcPr>
          <w:p w:rsidR="00361A0C" w:rsidRPr="00361A0C" w:rsidRDefault="00361A0C" w:rsidP="00361A0C">
            <w:pPr>
              <w:autoSpaceDE w:val="0"/>
              <w:autoSpaceDN w:val="0"/>
              <w:adjustRightInd w:val="0"/>
              <w:spacing w:after="0" w:line="320" w:lineRule="atLeast"/>
              <w:ind w:left="60" w:right="60"/>
              <w:rPr>
                <w:rFonts w:ascii="Arial" w:hAnsi="Arial" w:cs="Arial"/>
                <w:color w:val="264A60"/>
                <w:sz w:val="18"/>
                <w:szCs w:val="18"/>
              </w:rPr>
            </w:pPr>
            <w:r w:rsidRPr="00361A0C">
              <w:rPr>
                <w:rFonts w:ascii="Arial" w:hAnsi="Arial" w:cs="Arial"/>
                <w:color w:val="264A60"/>
                <w:sz w:val="18"/>
                <w:szCs w:val="18"/>
              </w:rPr>
              <w:t>Sleep_hours</w:t>
            </w:r>
          </w:p>
        </w:tc>
        <w:tc>
          <w:tcPr>
            <w:tcW w:w="1989" w:type="dxa"/>
            <w:tcBorders>
              <w:top w:val="single" w:sz="8" w:space="0" w:color="AEAEAE"/>
              <w:left w:val="nil"/>
              <w:bottom w:val="single" w:sz="8" w:space="0" w:color="AEAEAE"/>
              <w:right w:val="nil"/>
            </w:tcBorders>
            <w:shd w:val="clear" w:color="auto" w:fill="E0E0E0"/>
          </w:tcPr>
          <w:p w:rsidR="00361A0C" w:rsidRPr="00361A0C" w:rsidRDefault="00361A0C" w:rsidP="00361A0C">
            <w:pPr>
              <w:autoSpaceDE w:val="0"/>
              <w:autoSpaceDN w:val="0"/>
              <w:adjustRightInd w:val="0"/>
              <w:spacing w:after="0" w:line="320" w:lineRule="atLeast"/>
              <w:ind w:left="60" w:right="60"/>
              <w:rPr>
                <w:rFonts w:ascii="Arial" w:hAnsi="Arial" w:cs="Arial"/>
                <w:color w:val="264A60"/>
                <w:sz w:val="18"/>
                <w:szCs w:val="18"/>
              </w:rPr>
            </w:pPr>
            <w:r w:rsidRPr="00361A0C">
              <w:rPr>
                <w:rFonts w:ascii="Arial" w:hAnsi="Arial" w:cs="Arial"/>
                <w:color w:val="264A60"/>
                <w:sz w:val="18"/>
                <w:szCs w:val="18"/>
              </w:rPr>
              <w:t>Pearson Correlation</w:t>
            </w:r>
          </w:p>
        </w:tc>
        <w:tc>
          <w:tcPr>
            <w:tcW w:w="1468" w:type="dxa"/>
            <w:tcBorders>
              <w:top w:val="single" w:sz="8" w:space="0" w:color="AEAEAE"/>
              <w:left w:val="nil"/>
              <w:bottom w:val="single" w:sz="8" w:space="0" w:color="AEAEAE"/>
              <w:right w:val="single" w:sz="8" w:space="0" w:color="E0E0E0"/>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.973</w:t>
            </w:r>
            <w:r w:rsidRPr="00361A0C">
              <w:rPr>
                <w:rFonts w:ascii="Arial" w:hAnsi="Arial" w:cs="Arial"/>
                <w:color w:val="010205"/>
                <w:sz w:val="18"/>
                <w:szCs w:val="18"/>
                <w:vertAlign w:val="superscript"/>
              </w:rPr>
              <w:t>**</w:t>
            </w:r>
          </w:p>
        </w:tc>
        <w:tc>
          <w:tcPr>
            <w:tcW w:w="1376" w:type="dxa"/>
            <w:tcBorders>
              <w:top w:val="single" w:sz="8" w:space="0" w:color="AEAEAE"/>
              <w:left w:val="single" w:sz="8" w:space="0" w:color="E0E0E0"/>
              <w:bottom w:val="single" w:sz="8" w:space="0" w:color="AEAEAE"/>
              <w:right w:val="nil"/>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1</w:t>
            </w:r>
          </w:p>
        </w:tc>
      </w:tr>
      <w:tr w:rsidR="00361A0C" w:rsidRPr="00361A0C" w:rsidTr="00362636">
        <w:tblPrEx>
          <w:tblCellMar>
            <w:top w:w="0" w:type="dxa"/>
            <w:bottom w:w="0" w:type="dxa"/>
          </w:tblCellMar>
        </w:tblPrEx>
        <w:trPr>
          <w:cantSplit/>
          <w:jc w:val="center"/>
        </w:trPr>
        <w:tc>
          <w:tcPr>
            <w:tcW w:w="1469" w:type="dxa"/>
            <w:vMerge/>
            <w:tcBorders>
              <w:top w:val="single" w:sz="8" w:space="0" w:color="AEAEAE"/>
              <w:left w:val="nil"/>
              <w:bottom w:val="single" w:sz="8" w:space="0" w:color="152935"/>
              <w:right w:val="nil"/>
            </w:tcBorders>
            <w:shd w:val="clear" w:color="auto" w:fill="E0E0E0"/>
          </w:tcPr>
          <w:p w:rsidR="00361A0C" w:rsidRPr="00361A0C" w:rsidRDefault="00361A0C" w:rsidP="00361A0C">
            <w:pPr>
              <w:autoSpaceDE w:val="0"/>
              <w:autoSpaceDN w:val="0"/>
              <w:adjustRightInd w:val="0"/>
              <w:spacing w:after="0" w:line="240" w:lineRule="auto"/>
              <w:rPr>
                <w:rFonts w:ascii="Arial" w:hAnsi="Arial" w:cs="Arial"/>
                <w:color w:val="010205"/>
                <w:sz w:val="18"/>
                <w:szCs w:val="18"/>
              </w:rPr>
            </w:pPr>
          </w:p>
        </w:tc>
        <w:tc>
          <w:tcPr>
            <w:tcW w:w="1989" w:type="dxa"/>
            <w:tcBorders>
              <w:top w:val="single" w:sz="8" w:space="0" w:color="AEAEAE"/>
              <w:left w:val="nil"/>
              <w:bottom w:val="single" w:sz="8" w:space="0" w:color="AEAEAE"/>
              <w:right w:val="nil"/>
            </w:tcBorders>
            <w:shd w:val="clear" w:color="auto" w:fill="E0E0E0"/>
          </w:tcPr>
          <w:p w:rsidR="00361A0C" w:rsidRPr="00361A0C" w:rsidRDefault="00361A0C" w:rsidP="00361A0C">
            <w:pPr>
              <w:autoSpaceDE w:val="0"/>
              <w:autoSpaceDN w:val="0"/>
              <w:adjustRightInd w:val="0"/>
              <w:spacing w:after="0" w:line="320" w:lineRule="atLeast"/>
              <w:ind w:left="60" w:right="60"/>
              <w:rPr>
                <w:rFonts w:ascii="Arial" w:hAnsi="Arial" w:cs="Arial"/>
                <w:color w:val="264A60"/>
                <w:sz w:val="18"/>
                <w:szCs w:val="18"/>
              </w:rPr>
            </w:pPr>
            <w:r w:rsidRPr="00361A0C">
              <w:rPr>
                <w:rFonts w:ascii="Arial" w:hAnsi="Arial" w:cs="Arial"/>
                <w:color w:val="264A60"/>
                <w:sz w:val="18"/>
                <w:szCs w:val="18"/>
              </w:rPr>
              <w:t>Sig. (2-tailed)</w:t>
            </w:r>
          </w:p>
        </w:tc>
        <w:tc>
          <w:tcPr>
            <w:tcW w:w="1468" w:type="dxa"/>
            <w:tcBorders>
              <w:top w:val="single" w:sz="8" w:space="0" w:color="AEAEAE"/>
              <w:left w:val="nil"/>
              <w:bottom w:val="single" w:sz="8" w:space="0" w:color="AEAEAE"/>
              <w:right w:val="single" w:sz="8" w:space="0" w:color="E0E0E0"/>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.000</w:t>
            </w:r>
          </w:p>
        </w:tc>
        <w:tc>
          <w:tcPr>
            <w:tcW w:w="1376" w:type="dxa"/>
            <w:tcBorders>
              <w:top w:val="single" w:sz="8" w:space="0" w:color="AEAEAE"/>
              <w:left w:val="single" w:sz="8" w:space="0" w:color="E0E0E0"/>
              <w:bottom w:val="single" w:sz="8" w:space="0" w:color="AEAEAE"/>
              <w:right w:val="nil"/>
            </w:tcBorders>
            <w:shd w:val="clear" w:color="auto" w:fill="F9F9FB"/>
            <w:vAlign w:val="center"/>
          </w:tcPr>
          <w:p w:rsidR="00361A0C" w:rsidRPr="00361A0C" w:rsidRDefault="00361A0C" w:rsidP="00361A0C">
            <w:pPr>
              <w:autoSpaceDE w:val="0"/>
              <w:autoSpaceDN w:val="0"/>
              <w:adjustRightInd w:val="0"/>
              <w:spacing w:after="0" w:line="240" w:lineRule="auto"/>
              <w:rPr>
                <w:rFonts w:ascii="Times New Roman" w:hAnsi="Times New Roman" w:cs="Times New Roman"/>
                <w:sz w:val="24"/>
                <w:szCs w:val="24"/>
              </w:rPr>
            </w:pPr>
          </w:p>
        </w:tc>
      </w:tr>
      <w:tr w:rsidR="00361A0C" w:rsidRPr="00361A0C" w:rsidTr="00362636">
        <w:tblPrEx>
          <w:tblCellMar>
            <w:top w:w="0" w:type="dxa"/>
            <w:bottom w:w="0" w:type="dxa"/>
          </w:tblCellMar>
        </w:tblPrEx>
        <w:trPr>
          <w:cantSplit/>
          <w:jc w:val="center"/>
        </w:trPr>
        <w:tc>
          <w:tcPr>
            <w:tcW w:w="1469" w:type="dxa"/>
            <w:vMerge/>
            <w:tcBorders>
              <w:top w:val="single" w:sz="8" w:space="0" w:color="AEAEAE"/>
              <w:left w:val="nil"/>
              <w:bottom w:val="single" w:sz="8" w:space="0" w:color="152935"/>
              <w:right w:val="nil"/>
            </w:tcBorders>
            <w:shd w:val="clear" w:color="auto" w:fill="E0E0E0"/>
          </w:tcPr>
          <w:p w:rsidR="00361A0C" w:rsidRPr="00361A0C" w:rsidRDefault="00361A0C" w:rsidP="00361A0C">
            <w:pPr>
              <w:autoSpaceDE w:val="0"/>
              <w:autoSpaceDN w:val="0"/>
              <w:adjustRightInd w:val="0"/>
              <w:spacing w:after="0" w:line="240" w:lineRule="auto"/>
              <w:rPr>
                <w:rFonts w:ascii="Times New Roman" w:hAnsi="Times New Roman" w:cs="Times New Roman"/>
                <w:sz w:val="24"/>
                <w:szCs w:val="24"/>
              </w:rPr>
            </w:pPr>
          </w:p>
        </w:tc>
        <w:tc>
          <w:tcPr>
            <w:tcW w:w="1989" w:type="dxa"/>
            <w:tcBorders>
              <w:top w:val="single" w:sz="8" w:space="0" w:color="AEAEAE"/>
              <w:left w:val="nil"/>
              <w:bottom w:val="single" w:sz="8" w:space="0" w:color="152935"/>
              <w:right w:val="nil"/>
            </w:tcBorders>
            <w:shd w:val="clear" w:color="auto" w:fill="E0E0E0"/>
          </w:tcPr>
          <w:p w:rsidR="00361A0C" w:rsidRPr="00361A0C" w:rsidRDefault="00361A0C" w:rsidP="00361A0C">
            <w:pPr>
              <w:autoSpaceDE w:val="0"/>
              <w:autoSpaceDN w:val="0"/>
              <w:adjustRightInd w:val="0"/>
              <w:spacing w:after="0" w:line="320" w:lineRule="atLeast"/>
              <w:ind w:left="60" w:right="60"/>
              <w:rPr>
                <w:rFonts w:ascii="Arial" w:hAnsi="Arial" w:cs="Arial"/>
                <w:color w:val="264A60"/>
                <w:sz w:val="18"/>
                <w:szCs w:val="18"/>
              </w:rPr>
            </w:pPr>
            <w:r w:rsidRPr="00361A0C">
              <w:rPr>
                <w:rFonts w:ascii="Arial" w:hAnsi="Arial" w:cs="Arial"/>
                <w:color w:val="264A60"/>
                <w:sz w:val="18"/>
                <w:szCs w:val="18"/>
              </w:rPr>
              <w:t>N</w:t>
            </w:r>
          </w:p>
        </w:tc>
        <w:tc>
          <w:tcPr>
            <w:tcW w:w="1468" w:type="dxa"/>
            <w:tcBorders>
              <w:top w:val="single" w:sz="8" w:space="0" w:color="AEAEAE"/>
              <w:left w:val="nil"/>
              <w:bottom w:val="single" w:sz="8" w:space="0" w:color="152935"/>
              <w:right w:val="single" w:sz="8" w:space="0" w:color="E0E0E0"/>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20</w:t>
            </w:r>
          </w:p>
        </w:tc>
        <w:tc>
          <w:tcPr>
            <w:tcW w:w="1376" w:type="dxa"/>
            <w:tcBorders>
              <w:top w:val="single" w:sz="8" w:space="0" w:color="AEAEAE"/>
              <w:left w:val="single" w:sz="8" w:space="0" w:color="E0E0E0"/>
              <w:bottom w:val="single" w:sz="8" w:space="0" w:color="152935"/>
              <w:right w:val="nil"/>
            </w:tcBorders>
            <w:shd w:val="clear" w:color="auto" w:fill="F9F9FB"/>
          </w:tcPr>
          <w:p w:rsidR="00361A0C" w:rsidRPr="00361A0C" w:rsidRDefault="00361A0C" w:rsidP="00361A0C">
            <w:pPr>
              <w:autoSpaceDE w:val="0"/>
              <w:autoSpaceDN w:val="0"/>
              <w:adjustRightInd w:val="0"/>
              <w:spacing w:after="0" w:line="320" w:lineRule="atLeast"/>
              <w:ind w:left="60" w:right="60"/>
              <w:jc w:val="right"/>
              <w:rPr>
                <w:rFonts w:ascii="Arial" w:hAnsi="Arial" w:cs="Arial"/>
                <w:color w:val="010205"/>
                <w:sz w:val="18"/>
                <w:szCs w:val="18"/>
              </w:rPr>
            </w:pPr>
            <w:r w:rsidRPr="00361A0C">
              <w:rPr>
                <w:rFonts w:ascii="Arial" w:hAnsi="Arial" w:cs="Arial"/>
                <w:color w:val="010205"/>
                <w:sz w:val="18"/>
                <w:szCs w:val="18"/>
              </w:rPr>
              <w:t>20</w:t>
            </w:r>
          </w:p>
        </w:tc>
      </w:tr>
      <w:tr w:rsidR="00361A0C" w:rsidRPr="00361A0C" w:rsidTr="00362636">
        <w:tblPrEx>
          <w:tblCellMar>
            <w:top w:w="0" w:type="dxa"/>
            <w:bottom w:w="0" w:type="dxa"/>
          </w:tblCellMar>
        </w:tblPrEx>
        <w:trPr>
          <w:cantSplit/>
          <w:jc w:val="center"/>
        </w:trPr>
        <w:tc>
          <w:tcPr>
            <w:tcW w:w="6302" w:type="dxa"/>
            <w:gridSpan w:val="4"/>
            <w:tcBorders>
              <w:top w:val="nil"/>
              <w:left w:val="nil"/>
              <w:bottom w:val="nil"/>
              <w:right w:val="nil"/>
            </w:tcBorders>
            <w:shd w:val="clear" w:color="auto" w:fill="FFFFFF"/>
          </w:tcPr>
          <w:p w:rsidR="00361A0C" w:rsidRPr="00361A0C" w:rsidRDefault="00361A0C" w:rsidP="00361A0C">
            <w:pPr>
              <w:autoSpaceDE w:val="0"/>
              <w:autoSpaceDN w:val="0"/>
              <w:adjustRightInd w:val="0"/>
              <w:spacing w:after="0" w:line="320" w:lineRule="atLeast"/>
              <w:ind w:left="60" w:right="60"/>
              <w:rPr>
                <w:rFonts w:ascii="Arial" w:hAnsi="Arial" w:cs="Arial"/>
                <w:color w:val="010205"/>
                <w:sz w:val="18"/>
                <w:szCs w:val="18"/>
              </w:rPr>
            </w:pPr>
            <w:r w:rsidRPr="00361A0C">
              <w:rPr>
                <w:rFonts w:ascii="Arial" w:hAnsi="Arial" w:cs="Arial"/>
                <w:color w:val="010205"/>
                <w:sz w:val="18"/>
                <w:szCs w:val="18"/>
              </w:rPr>
              <w:t>**. Correlation is significant at the 0.01 level (2-tailed).</w:t>
            </w:r>
          </w:p>
        </w:tc>
      </w:tr>
    </w:tbl>
    <w:p w:rsidR="008D4053" w:rsidRDefault="008D4053" w:rsidP="002D111F">
      <w:pPr>
        <w:autoSpaceDE w:val="0"/>
        <w:autoSpaceDN w:val="0"/>
        <w:adjustRightInd w:val="0"/>
        <w:spacing w:after="0" w:line="480" w:lineRule="auto"/>
        <w:ind w:firstLine="720"/>
        <w:rPr>
          <w:rFonts w:ascii="Times New Roman" w:hAnsi="Times New Roman" w:cs="Times New Roman"/>
          <w:sz w:val="24"/>
          <w:szCs w:val="24"/>
        </w:rPr>
      </w:pPr>
    </w:p>
    <w:p w:rsidR="00361A0C" w:rsidRDefault="002D111F" w:rsidP="002D111F">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Based on the analysis above, it is evident that the two variable have a strong positive correlation of .973 when a .01 significant level is used. Therefore, it can be concluded that the amount of food taken (calories) has a strong effect on the average daily sleep hours.</w:t>
      </w:r>
    </w:p>
    <w:p w:rsidR="0089211B" w:rsidRPr="0089211B" w:rsidRDefault="0089211B" w:rsidP="0089211B">
      <w:pPr>
        <w:autoSpaceDE w:val="0"/>
        <w:autoSpaceDN w:val="0"/>
        <w:adjustRightInd w:val="0"/>
        <w:spacing w:after="0" w:line="240" w:lineRule="auto"/>
        <w:rPr>
          <w:rFonts w:ascii="Times New Roman" w:hAnsi="Times New Roman" w:cs="Times New Roman"/>
          <w:sz w:val="24"/>
          <w:szCs w:val="24"/>
        </w:rPr>
      </w:pPr>
    </w:p>
    <w:p w:rsidR="00CF07E2" w:rsidRDefault="00CF07E2" w:rsidP="00CF07E2">
      <w:pPr>
        <w:pStyle w:val="Caption"/>
        <w:keepNext/>
        <w:jc w:val="center"/>
      </w:pPr>
      <w:r>
        <w:t xml:space="preserve">Table </w:t>
      </w:r>
      <w:r>
        <w:fldChar w:fldCharType="begin"/>
      </w:r>
      <w:r>
        <w:instrText xml:space="preserve"> SEQ Table \* ARABIC </w:instrText>
      </w:r>
      <w:r>
        <w:fldChar w:fldCharType="separate"/>
      </w:r>
      <w:r>
        <w:rPr>
          <w:noProof/>
        </w:rPr>
        <w:t>4</w:t>
      </w:r>
      <w:r>
        <w:fldChar w:fldCharType="end"/>
      </w:r>
      <w:r>
        <w:t>: correlation analysis between mood and sleep hours.</w:t>
      </w:r>
    </w:p>
    <w:tbl>
      <w:tblPr>
        <w:tblW w:w="6011" w:type="dxa"/>
        <w:jc w:val="center"/>
        <w:tblLayout w:type="fixed"/>
        <w:tblCellMar>
          <w:left w:w="0" w:type="dxa"/>
          <w:right w:w="0" w:type="dxa"/>
        </w:tblCellMar>
        <w:tblLook w:val="0000" w:firstRow="0" w:lastRow="0" w:firstColumn="0" w:lastColumn="0" w:noHBand="0" w:noVBand="0"/>
      </w:tblPr>
      <w:tblGrid>
        <w:gridCol w:w="1530"/>
        <w:gridCol w:w="1989"/>
        <w:gridCol w:w="1024"/>
        <w:gridCol w:w="1468"/>
      </w:tblGrid>
      <w:tr w:rsidR="0089211B" w:rsidRPr="0089211B" w:rsidTr="00CF07E2">
        <w:tblPrEx>
          <w:tblCellMar>
            <w:top w:w="0" w:type="dxa"/>
            <w:bottom w:w="0" w:type="dxa"/>
          </w:tblCellMar>
        </w:tblPrEx>
        <w:trPr>
          <w:cantSplit/>
          <w:jc w:val="center"/>
        </w:trPr>
        <w:tc>
          <w:tcPr>
            <w:tcW w:w="3519" w:type="dxa"/>
            <w:gridSpan w:val="2"/>
            <w:tcBorders>
              <w:top w:val="nil"/>
              <w:left w:val="nil"/>
              <w:bottom w:val="single" w:sz="8" w:space="0" w:color="152935"/>
              <w:right w:val="nil"/>
            </w:tcBorders>
            <w:shd w:val="clear" w:color="auto" w:fill="FFFFFF"/>
            <w:vAlign w:val="bottom"/>
          </w:tcPr>
          <w:p w:rsidR="0089211B" w:rsidRPr="0089211B" w:rsidRDefault="0089211B" w:rsidP="0089211B">
            <w:pPr>
              <w:autoSpaceDE w:val="0"/>
              <w:autoSpaceDN w:val="0"/>
              <w:adjustRightInd w:val="0"/>
              <w:spacing w:after="0" w:line="240" w:lineRule="auto"/>
              <w:rPr>
                <w:rFonts w:ascii="Times New Roman" w:hAnsi="Times New Roman" w:cs="Times New Roman"/>
                <w:sz w:val="24"/>
                <w:szCs w:val="24"/>
              </w:rPr>
            </w:pPr>
          </w:p>
        </w:tc>
        <w:tc>
          <w:tcPr>
            <w:tcW w:w="1024" w:type="dxa"/>
            <w:tcBorders>
              <w:top w:val="nil"/>
              <w:left w:val="nil"/>
              <w:bottom w:val="single" w:sz="8" w:space="0" w:color="152935"/>
              <w:right w:val="single" w:sz="8" w:space="0" w:color="E0E0E0"/>
            </w:tcBorders>
            <w:shd w:val="clear" w:color="auto" w:fill="FFFFFF"/>
            <w:vAlign w:val="bottom"/>
          </w:tcPr>
          <w:p w:rsidR="0089211B" w:rsidRPr="0089211B" w:rsidRDefault="0089211B" w:rsidP="0089211B">
            <w:pPr>
              <w:autoSpaceDE w:val="0"/>
              <w:autoSpaceDN w:val="0"/>
              <w:adjustRightInd w:val="0"/>
              <w:spacing w:after="0" w:line="320" w:lineRule="atLeast"/>
              <w:ind w:left="60" w:right="60"/>
              <w:jc w:val="center"/>
              <w:rPr>
                <w:rFonts w:ascii="Arial" w:hAnsi="Arial" w:cs="Arial"/>
                <w:color w:val="264A60"/>
                <w:sz w:val="18"/>
                <w:szCs w:val="18"/>
              </w:rPr>
            </w:pPr>
            <w:r w:rsidRPr="0089211B">
              <w:rPr>
                <w:rFonts w:ascii="Arial" w:hAnsi="Arial" w:cs="Arial"/>
                <w:color w:val="264A60"/>
                <w:sz w:val="18"/>
                <w:szCs w:val="18"/>
              </w:rPr>
              <w:t>Mood</w:t>
            </w:r>
          </w:p>
        </w:tc>
        <w:tc>
          <w:tcPr>
            <w:tcW w:w="1468" w:type="dxa"/>
            <w:tcBorders>
              <w:top w:val="nil"/>
              <w:left w:val="single" w:sz="8" w:space="0" w:color="E0E0E0"/>
              <w:bottom w:val="single" w:sz="8" w:space="0" w:color="152935"/>
              <w:right w:val="nil"/>
            </w:tcBorders>
            <w:shd w:val="clear" w:color="auto" w:fill="FFFFFF"/>
            <w:vAlign w:val="bottom"/>
          </w:tcPr>
          <w:p w:rsidR="0089211B" w:rsidRPr="0089211B" w:rsidRDefault="0089211B" w:rsidP="0089211B">
            <w:pPr>
              <w:autoSpaceDE w:val="0"/>
              <w:autoSpaceDN w:val="0"/>
              <w:adjustRightInd w:val="0"/>
              <w:spacing w:after="0" w:line="320" w:lineRule="atLeast"/>
              <w:ind w:left="60" w:right="60"/>
              <w:jc w:val="center"/>
              <w:rPr>
                <w:rFonts w:ascii="Arial" w:hAnsi="Arial" w:cs="Arial"/>
                <w:color w:val="264A60"/>
                <w:sz w:val="18"/>
                <w:szCs w:val="18"/>
              </w:rPr>
            </w:pPr>
            <w:r w:rsidRPr="0089211B">
              <w:rPr>
                <w:rFonts w:ascii="Arial" w:hAnsi="Arial" w:cs="Arial"/>
                <w:color w:val="264A60"/>
                <w:sz w:val="18"/>
                <w:szCs w:val="18"/>
              </w:rPr>
              <w:t>Sleep_amount</w:t>
            </w:r>
          </w:p>
        </w:tc>
      </w:tr>
      <w:tr w:rsidR="0089211B" w:rsidRPr="0089211B" w:rsidTr="00CF07E2">
        <w:tblPrEx>
          <w:tblCellMar>
            <w:top w:w="0" w:type="dxa"/>
            <w:bottom w:w="0" w:type="dxa"/>
          </w:tblCellMar>
        </w:tblPrEx>
        <w:trPr>
          <w:cantSplit/>
          <w:jc w:val="center"/>
        </w:trPr>
        <w:tc>
          <w:tcPr>
            <w:tcW w:w="1530" w:type="dxa"/>
            <w:vMerge w:val="restart"/>
            <w:tcBorders>
              <w:top w:val="single" w:sz="8" w:space="0" w:color="152935"/>
              <w:left w:val="nil"/>
              <w:bottom w:val="nil"/>
              <w:right w:val="nil"/>
            </w:tcBorders>
            <w:shd w:val="clear" w:color="auto" w:fill="E0E0E0"/>
          </w:tcPr>
          <w:p w:rsidR="0089211B" w:rsidRPr="0089211B" w:rsidRDefault="0089211B" w:rsidP="0089211B">
            <w:pPr>
              <w:autoSpaceDE w:val="0"/>
              <w:autoSpaceDN w:val="0"/>
              <w:adjustRightInd w:val="0"/>
              <w:spacing w:after="0" w:line="320" w:lineRule="atLeast"/>
              <w:ind w:left="60" w:right="60"/>
              <w:rPr>
                <w:rFonts w:ascii="Arial" w:hAnsi="Arial" w:cs="Arial"/>
                <w:color w:val="264A60"/>
                <w:sz w:val="18"/>
                <w:szCs w:val="18"/>
              </w:rPr>
            </w:pPr>
            <w:r w:rsidRPr="0089211B">
              <w:rPr>
                <w:rFonts w:ascii="Arial" w:hAnsi="Arial" w:cs="Arial"/>
                <w:color w:val="264A60"/>
                <w:sz w:val="18"/>
                <w:szCs w:val="18"/>
              </w:rPr>
              <w:t>Mood</w:t>
            </w:r>
          </w:p>
        </w:tc>
        <w:tc>
          <w:tcPr>
            <w:tcW w:w="1989" w:type="dxa"/>
            <w:tcBorders>
              <w:top w:val="single" w:sz="8" w:space="0" w:color="152935"/>
              <w:left w:val="nil"/>
              <w:bottom w:val="single" w:sz="8" w:space="0" w:color="AEAEAE"/>
              <w:right w:val="nil"/>
            </w:tcBorders>
            <w:shd w:val="clear" w:color="auto" w:fill="E0E0E0"/>
          </w:tcPr>
          <w:p w:rsidR="0089211B" w:rsidRPr="0089211B" w:rsidRDefault="0089211B" w:rsidP="0089211B">
            <w:pPr>
              <w:autoSpaceDE w:val="0"/>
              <w:autoSpaceDN w:val="0"/>
              <w:adjustRightInd w:val="0"/>
              <w:spacing w:after="0" w:line="320" w:lineRule="atLeast"/>
              <w:ind w:left="60" w:right="60"/>
              <w:rPr>
                <w:rFonts w:ascii="Arial" w:hAnsi="Arial" w:cs="Arial"/>
                <w:color w:val="264A60"/>
                <w:sz w:val="18"/>
                <w:szCs w:val="18"/>
              </w:rPr>
            </w:pPr>
            <w:r w:rsidRPr="0089211B">
              <w:rPr>
                <w:rFonts w:ascii="Arial" w:hAnsi="Arial" w:cs="Arial"/>
                <w:color w:val="264A60"/>
                <w:sz w:val="18"/>
                <w:szCs w:val="18"/>
              </w:rPr>
              <w:t>Pearson Correlation</w:t>
            </w:r>
          </w:p>
        </w:tc>
        <w:tc>
          <w:tcPr>
            <w:tcW w:w="1024" w:type="dxa"/>
            <w:tcBorders>
              <w:top w:val="single" w:sz="8" w:space="0" w:color="152935"/>
              <w:left w:val="nil"/>
              <w:bottom w:val="single" w:sz="8" w:space="0" w:color="AEAEAE"/>
              <w:right w:val="single" w:sz="8" w:space="0" w:color="E0E0E0"/>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1</w:t>
            </w:r>
          </w:p>
        </w:tc>
        <w:tc>
          <w:tcPr>
            <w:tcW w:w="1468" w:type="dxa"/>
            <w:tcBorders>
              <w:top w:val="single" w:sz="8" w:space="0" w:color="152935"/>
              <w:left w:val="single" w:sz="8" w:space="0" w:color="E0E0E0"/>
              <w:bottom w:val="single" w:sz="8" w:space="0" w:color="AEAEAE"/>
              <w:right w:val="nil"/>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-.882</w:t>
            </w:r>
            <w:r w:rsidRPr="0089211B">
              <w:rPr>
                <w:rFonts w:ascii="Arial" w:hAnsi="Arial" w:cs="Arial"/>
                <w:color w:val="010205"/>
                <w:sz w:val="18"/>
                <w:szCs w:val="18"/>
                <w:vertAlign w:val="superscript"/>
              </w:rPr>
              <w:t>**</w:t>
            </w:r>
          </w:p>
        </w:tc>
      </w:tr>
      <w:tr w:rsidR="0089211B" w:rsidRPr="0089211B" w:rsidTr="00CF07E2">
        <w:tblPrEx>
          <w:tblCellMar>
            <w:top w:w="0" w:type="dxa"/>
            <w:bottom w:w="0" w:type="dxa"/>
          </w:tblCellMar>
        </w:tblPrEx>
        <w:trPr>
          <w:cantSplit/>
          <w:jc w:val="center"/>
        </w:trPr>
        <w:tc>
          <w:tcPr>
            <w:tcW w:w="1530" w:type="dxa"/>
            <w:vMerge/>
            <w:tcBorders>
              <w:top w:val="single" w:sz="8" w:space="0" w:color="152935"/>
              <w:left w:val="nil"/>
              <w:bottom w:val="nil"/>
              <w:right w:val="nil"/>
            </w:tcBorders>
            <w:shd w:val="clear" w:color="auto" w:fill="E0E0E0"/>
          </w:tcPr>
          <w:p w:rsidR="0089211B" w:rsidRPr="0089211B" w:rsidRDefault="0089211B" w:rsidP="0089211B">
            <w:pPr>
              <w:autoSpaceDE w:val="0"/>
              <w:autoSpaceDN w:val="0"/>
              <w:adjustRightInd w:val="0"/>
              <w:spacing w:after="0" w:line="240" w:lineRule="auto"/>
              <w:rPr>
                <w:rFonts w:ascii="Arial" w:hAnsi="Arial" w:cs="Arial"/>
                <w:color w:val="010205"/>
                <w:sz w:val="18"/>
                <w:szCs w:val="18"/>
              </w:rPr>
            </w:pPr>
          </w:p>
        </w:tc>
        <w:tc>
          <w:tcPr>
            <w:tcW w:w="1989" w:type="dxa"/>
            <w:tcBorders>
              <w:top w:val="single" w:sz="8" w:space="0" w:color="AEAEAE"/>
              <w:left w:val="nil"/>
              <w:bottom w:val="single" w:sz="8" w:space="0" w:color="AEAEAE"/>
              <w:right w:val="nil"/>
            </w:tcBorders>
            <w:shd w:val="clear" w:color="auto" w:fill="E0E0E0"/>
          </w:tcPr>
          <w:p w:rsidR="0089211B" w:rsidRPr="0089211B" w:rsidRDefault="0089211B" w:rsidP="0089211B">
            <w:pPr>
              <w:autoSpaceDE w:val="0"/>
              <w:autoSpaceDN w:val="0"/>
              <w:adjustRightInd w:val="0"/>
              <w:spacing w:after="0" w:line="320" w:lineRule="atLeast"/>
              <w:ind w:left="60" w:right="60"/>
              <w:rPr>
                <w:rFonts w:ascii="Arial" w:hAnsi="Arial" w:cs="Arial"/>
                <w:color w:val="264A60"/>
                <w:sz w:val="18"/>
                <w:szCs w:val="18"/>
              </w:rPr>
            </w:pPr>
            <w:r w:rsidRPr="0089211B">
              <w:rPr>
                <w:rFonts w:ascii="Arial" w:hAnsi="Arial" w:cs="Arial"/>
                <w:color w:val="264A60"/>
                <w:sz w:val="18"/>
                <w:szCs w:val="18"/>
              </w:rPr>
              <w:t>Sig. (2-tailed)</w:t>
            </w:r>
          </w:p>
        </w:tc>
        <w:tc>
          <w:tcPr>
            <w:tcW w:w="1024" w:type="dxa"/>
            <w:tcBorders>
              <w:top w:val="single" w:sz="8" w:space="0" w:color="AEAEAE"/>
              <w:left w:val="nil"/>
              <w:bottom w:val="single" w:sz="8" w:space="0" w:color="AEAEAE"/>
              <w:right w:val="single" w:sz="8" w:space="0" w:color="E0E0E0"/>
            </w:tcBorders>
            <w:shd w:val="clear" w:color="auto" w:fill="F9F9FB"/>
            <w:vAlign w:val="center"/>
          </w:tcPr>
          <w:p w:rsidR="0089211B" w:rsidRPr="0089211B" w:rsidRDefault="0089211B" w:rsidP="0089211B">
            <w:pPr>
              <w:autoSpaceDE w:val="0"/>
              <w:autoSpaceDN w:val="0"/>
              <w:adjustRightInd w:val="0"/>
              <w:spacing w:after="0" w:line="240" w:lineRule="auto"/>
              <w:rPr>
                <w:rFonts w:ascii="Times New Roman" w:hAnsi="Times New Roman" w:cs="Times New Roman"/>
                <w:sz w:val="24"/>
                <w:szCs w:val="24"/>
              </w:rPr>
            </w:pPr>
          </w:p>
        </w:tc>
        <w:tc>
          <w:tcPr>
            <w:tcW w:w="1468" w:type="dxa"/>
            <w:tcBorders>
              <w:top w:val="single" w:sz="8" w:space="0" w:color="AEAEAE"/>
              <w:left w:val="single" w:sz="8" w:space="0" w:color="E0E0E0"/>
              <w:bottom w:val="single" w:sz="8" w:space="0" w:color="AEAEAE"/>
              <w:right w:val="nil"/>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.000</w:t>
            </w:r>
          </w:p>
        </w:tc>
      </w:tr>
      <w:tr w:rsidR="0089211B" w:rsidRPr="0089211B" w:rsidTr="00CF07E2">
        <w:tblPrEx>
          <w:tblCellMar>
            <w:top w:w="0" w:type="dxa"/>
            <w:bottom w:w="0" w:type="dxa"/>
          </w:tblCellMar>
        </w:tblPrEx>
        <w:trPr>
          <w:cantSplit/>
          <w:jc w:val="center"/>
        </w:trPr>
        <w:tc>
          <w:tcPr>
            <w:tcW w:w="1530" w:type="dxa"/>
            <w:vMerge/>
            <w:tcBorders>
              <w:top w:val="single" w:sz="8" w:space="0" w:color="152935"/>
              <w:left w:val="nil"/>
              <w:bottom w:val="nil"/>
              <w:right w:val="nil"/>
            </w:tcBorders>
            <w:shd w:val="clear" w:color="auto" w:fill="E0E0E0"/>
          </w:tcPr>
          <w:p w:rsidR="0089211B" w:rsidRPr="0089211B" w:rsidRDefault="0089211B" w:rsidP="0089211B">
            <w:pPr>
              <w:autoSpaceDE w:val="0"/>
              <w:autoSpaceDN w:val="0"/>
              <w:adjustRightInd w:val="0"/>
              <w:spacing w:after="0" w:line="240" w:lineRule="auto"/>
              <w:rPr>
                <w:rFonts w:ascii="Arial" w:hAnsi="Arial" w:cs="Arial"/>
                <w:color w:val="010205"/>
                <w:sz w:val="18"/>
                <w:szCs w:val="18"/>
              </w:rPr>
            </w:pPr>
          </w:p>
        </w:tc>
        <w:tc>
          <w:tcPr>
            <w:tcW w:w="1989" w:type="dxa"/>
            <w:tcBorders>
              <w:top w:val="single" w:sz="8" w:space="0" w:color="AEAEAE"/>
              <w:left w:val="nil"/>
              <w:bottom w:val="nil"/>
              <w:right w:val="nil"/>
            </w:tcBorders>
            <w:shd w:val="clear" w:color="auto" w:fill="E0E0E0"/>
          </w:tcPr>
          <w:p w:rsidR="0089211B" w:rsidRPr="0089211B" w:rsidRDefault="0089211B" w:rsidP="0089211B">
            <w:pPr>
              <w:autoSpaceDE w:val="0"/>
              <w:autoSpaceDN w:val="0"/>
              <w:adjustRightInd w:val="0"/>
              <w:spacing w:after="0" w:line="320" w:lineRule="atLeast"/>
              <w:ind w:left="60" w:right="60"/>
              <w:rPr>
                <w:rFonts w:ascii="Arial" w:hAnsi="Arial" w:cs="Arial"/>
                <w:color w:val="264A60"/>
                <w:sz w:val="18"/>
                <w:szCs w:val="18"/>
              </w:rPr>
            </w:pPr>
            <w:r w:rsidRPr="0089211B">
              <w:rPr>
                <w:rFonts w:ascii="Arial" w:hAnsi="Arial" w:cs="Arial"/>
                <w:color w:val="264A60"/>
                <w:sz w:val="18"/>
                <w:szCs w:val="18"/>
              </w:rPr>
              <w:t>N</w:t>
            </w:r>
          </w:p>
        </w:tc>
        <w:tc>
          <w:tcPr>
            <w:tcW w:w="1024" w:type="dxa"/>
            <w:tcBorders>
              <w:top w:val="single" w:sz="8" w:space="0" w:color="AEAEAE"/>
              <w:left w:val="nil"/>
              <w:bottom w:val="nil"/>
              <w:right w:val="single" w:sz="8" w:space="0" w:color="E0E0E0"/>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20</w:t>
            </w:r>
          </w:p>
        </w:tc>
        <w:tc>
          <w:tcPr>
            <w:tcW w:w="1468" w:type="dxa"/>
            <w:tcBorders>
              <w:top w:val="single" w:sz="8" w:space="0" w:color="AEAEAE"/>
              <w:left w:val="single" w:sz="8" w:space="0" w:color="E0E0E0"/>
              <w:bottom w:val="nil"/>
              <w:right w:val="nil"/>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20</w:t>
            </w:r>
          </w:p>
        </w:tc>
      </w:tr>
      <w:tr w:rsidR="0089211B" w:rsidRPr="0089211B" w:rsidTr="00CF07E2">
        <w:tblPrEx>
          <w:tblCellMar>
            <w:top w:w="0" w:type="dxa"/>
            <w:bottom w:w="0" w:type="dxa"/>
          </w:tblCellMar>
        </w:tblPrEx>
        <w:trPr>
          <w:cantSplit/>
          <w:jc w:val="center"/>
        </w:trPr>
        <w:tc>
          <w:tcPr>
            <w:tcW w:w="1530" w:type="dxa"/>
            <w:vMerge w:val="restart"/>
            <w:tcBorders>
              <w:top w:val="single" w:sz="8" w:space="0" w:color="AEAEAE"/>
              <w:left w:val="nil"/>
              <w:bottom w:val="single" w:sz="8" w:space="0" w:color="152935"/>
              <w:right w:val="nil"/>
            </w:tcBorders>
            <w:shd w:val="clear" w:color="auto" w:fill="E0E0E0"/>
          </w:tcPr>
          <w:p w:rsidR="0089211B" w:rsidRPr="0089211B" w:rsidRDefault="0089211B" w:rsidP="0089211B">
            <w:pPr>
              <w:autoSpaceDE w:val="0"/>
              <w:autoSpaceDN w:val="0"/>
              <w:adjustRightInd w:val="0"/>
              <w:spacing w:after="0" w:line="320" w:lineRule="atLeast"/>
              <w:ind w:left="60" w:right="60"/>
              <w:rPr>
                <w:rFonts w:ascii="Arial" w:hAnsi="Arial" w:cs="Arial"/>
                <w:color w:val="264A60"/>
                <w:sz w:val="18"/>
                <w:szCs w:val="18"/>
              </w:rPr>
            </w:pPr>
            <w:r w:rsidRPr="0089211B">
              <w:rPr>
                <w:rFonts w:ascii="Arial" w:hAnsi="Arial" w:cs="Arial"/>
                <w:color w:val="264A60"/>
                <w:sz w:val="18"/>
                <w:szCs w:val="18"/>
              </w:rPr>
              <w:t>Sleep_amount</w:t>
            </w:r>
          </w:p>
        </w:tc>
        <w:tc>
          <w:tcPr>
            <w:tcW w:w="1989" w:type="dxa"/>
            <w:tcBorders>
              <w:top w:val="single" w:sz="8" w:space="0" w:color="AEAEAE"/>
              <w:left w:val="nil"/>
              <w:bottom w:val="single" w:sz="8" w:space="0" w:color="AEAEAE"/>
              <w:right w:val="nil"/>
            </w:tcBorders>
            <w:shd w:val="clear" w:color="auto" w:fill="E0E0E0"/>
          </w:tcPr>
          <w:p w:rsidR="0089211B" w:rsidRPr="0089211B" w:rsidRDefault="0089211B" w:rsidP="0089211B">
            <w:pPr>
              <w:autoSpaceDE w:val="0"/>
              <w:autoSpaceDN w:val="0"/>
              <w:adjustRightInd w:val="0"/>
              <w:spacing w:after="0" w:line="320" w:lineRule="atLeast"/>
              <w:ind w:left="60" w:right="60"/>
              <w:rPr>
                <w:rFonts w:ascii="Arial" w:hAnsi="Arial" w:cs="Arial"/>
                <w:color w:val="264A60"/>
                <w:sz w:val="18"/>
                <w:szCs w:val="18"/>
              </w:rPr>
            </w:pPr>
            <w:r w:rsidRPr="0089211B">
              <w:rPr>
                <w:rFonts w:ascii="Arial" w:hAnsi="Arial" w:cs="Arial"/>
                <w:color w:val="264A60"/>
                <w:sz w:val="18"/>
                <w:szCs w:val="18"/>
              </w:rPr>
              <w:t>Pearson Correlation</w:t>
            </w:r>
          </w:p>
        </w:tc>
        <w:tc>
          <w:tcPr>
            <w:tcW w:w="1024" w:type="dxa"/>
            <w:tcBorders>
              <w:top w:val="single" w:sz="8" w:space="0" w:color="AEAEAE"/>
              <w:left w:val="nil"/>
              <w:bottom w:val="single" w:sz="8" w:space="0" w:color="AEAEAE"/>
              <w:right w:val="single" w:sz="8" w:space="0" w:color="E0E0E0"/>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-.882</w:t>
            </w:r>
            <w:r w:rsidRPr="0089211B">
              <w:rPr>
                <w:rFonts w:ascii="Arial" w:hAnsi="Arial" w:cs="Arial"/>
                <w:color w:val="010205"/>
                <w:sz w:val="18"/>
                <w:szCs w:val="18"/>
                <w:vertAlign w:val="superscript"/>
              </w:rPr>
              <w:t>**</w:t>
            </w:r>
          </w:p>
        </w:tc>
        <w:tc>
          <w:tcPr>
            <w:tcW w:w="1468" w:type="dxa"/>
            <w:tcBorders>
              <w:top w:val="single" w:sz="8" w:space="0" w:color="AEAEAE"/>
              <w:left w:val="single" w:sz="8" w:space="0" w:color="E0E0E0"/>
              <w:bottom w:val="single" w:sz="8" w:space="0" w:color="AEAEAE"/>
              <w:right w:val="nil"/>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1</w:t>
            </w:r>
          </w:p>
        </w:tc>
      </w:tr>
      <w:tr w:rsidR="0089211B" w:rsidRPr="0089211B" w:rsidTr="00CF07E2">
        <w:tblPrEx>
          <w:tblCellMar>
            <w:top w:w="0" w:type="dxa"/>
            <w:bottom w:w="0" w:type="dxa"/>
          </w:tblCellMar>
        </w:tblPrEx>
        <w:trPr>
          <w:cantSplit/>
          <w:jc w:val="center"/>
        </w:trPr>
        <w:tc>
          <w:tcPr>
            <w:tcW w:w="1530" w:type="dxa"/>
            <w:vMerge/>
            <w:tcBorders>
              <w:top w:val="single" w:sz="8" w:space="0" w:color="AEAEAE"/>
              <w:left w:val="nil"/>
              <w:bottom w:val="single" w:sz="8" w:space="0" w:color="152935"/>
              <w:right w:val="nil"/>
            </w:tcBorders>
            <w:shd w:val="clear" w:color="auto" w:fill="E0E0E0"/>
          </w:tcPr>
          <w:p w:rsidR="0089211B" w:rsidRPr="0089211B" w:rsidRDefault="0089211B" w:rsidP="0089211B">
            <w:pPr>
              <w:autoSpaceDE w:val="0"/>
              <w:autoSpaceDN w:val="0"/>
              <w:adjustRightInd w:val="0"/>
              <w:spacing w:after="0" w:line="240" w:lineRule="auto"/>
              <w:rPr>
                <w:rFonts w:ascii="Arial" w:hAnsi="Arial" w:cs="Arial"/>
                <w:color w:val="010205"/>
                <w:sz w:val="18"/>
                <w:szCs w:val="18"/>
              </w:rPr>
            </w:pPr>
          </w:p>
        </w:tc>
        <w:tc>
          <w:tcPr>
            <w:tcW w:w="1989" w:type="dxa"/>
            <w:tcBorders>
              <w:top w:val="single" w:sz="8" w:space="0" w:color="AEAEAE"/>
              <w:left w:val="nil"/>
              <w:bottom w:val="single" w:sz="8" w:space="0" w:color="AEAEAE"/>
              <w:right w:val="nil"/>
            </w:tcBorders>
            <w:shd w:val="clear" w:color="auto" w:fill="E0E0E0"/>
          </w:tcPr>
          <w:p w:rsidR="0089211B" w:rsidRPr="0089211B" w:rsidRDefault="0089211B" w:rsidP="0089211B">
            <w:pPr>
              <w:autoSpaceDE w:val="0"/>
              <w:autoSpaceDN w:val="0"/>
              <w:adjustRightInd w:val="0"/>
              <w:spacing w:after="0" w:line="320" w:lineRule="atLeast"/>
              <w:ind w:left="60" w:right="60"/>
              <w:rPr>
                <w:rFonts w:ascii="Arial" w:hAnsi="Arial" w:cs="Arial"/>
                <w:color w:val="264A60"/>
                <w:sz w:val="18"/>
                <w:szCs w:val="18"/>
              </w:rPr>
            </w:pPr>
            <w:r w:rsidRPr="0089211B">
              <w:rPr>
                <w:rFonts w:ascii="Arial" w:hAnsi="Arial" w:cs="Arial"/>
                <w:color w:val="264A60"/>
                <w:sz w:val="18"/>
                <w:szCs w:val="18"/>
              </w:rPr>
              <w:t>Sig. (2-tailed)</w:t>
            </w:r>
          </w:p>
        </w:tc>
        <w:tc>
          <w:tcPr>
            <w:tcW w:w="1024" w:type="dxa"/>
            <w:tcBorders>
              <w:top w:val="single" w:sz="8" w:space="0" w:color="AEAEAE"/>
              <w:left w:val="nil"/>
              <w:bottom w:val="single" w:sz="8" w:space="0" w:color="AEAEAE"/>
              <w:right w:val="single" w:sz="8" w:space="0" w:color="E0E0E0"/>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.000</w:t>
            </w:r>
          </w:p>
        </w:tc>
        <w:tc>
          <w:tcPr>
            <w:tcW w:w="1468" w:type="dxa"/>
            <w:tcBorders>
              <w:top w:val="single" w:sz="8" w:space="0" w:color="AEAEAE"/>
              <w:left w:val="single" w:sz="8" w:space="0" w:color="E0E0E0"/>
              <w:bottom w:val="single" w:sz="8" w:space="0" w:color="AEAEAE"/>
              <w:right w:val="nil"/>
            </w:tcBorders>
            <w:shd w:val="clear" w:color="auto" w:fill="F9F9FB"/>
            <w:vAlign w:val="center"/>
          </w:tcPr>
          <w:p w:rsidR="0089211B" w:rsidRPr="0089211B" w:rsidRDefault="0089211B" w:rsidP="0089211B">
            <w:pPr>
              <w:autoSpaceDE w:val="0"/>
              <w:autoSpaceDN w:val="0"/>
              <w:adjustRightInd w:val="0"/>
              <w:spacing w:after="0" w:line="240" w:lineRule="auto"/>
              <w:rPr>
                <w:rFonts w:ascii="Times New Roman" w:hAnsi="Times New Roman" w:cs="Times New Roman"/>
                <w:sz w:val="24"/>
                <w:szCs w:val="24"/>
              </w:rPr>
            </w:pPr>
          </w:p>
        </w:tc>
      </w:tr>
      <w:tr w:rsidR="0089211B" w:rsidRPr="0089211B" w:rsidTr="00CF07E2">
        <w:tblPrEx>
          <w:tblCellMar>
            <w:top w:w="0" w:type="dxa"/>
            <w:bottom w:w="0" w:type="dxa"/>
          </w:tblCellMar>
        </w:tblPrEx>
        <w:trPr>
          <w:cantSplit/>
          <w:jc w:val="center"/>
        </w:trPr>
        <w:tc>
          <w:tcPr>
            <w:tcW w:w="1530" w:type="dxa"/>
            <w:vMerge/>
            <w:tcBorders>
              <w:top w:val="single" w:sz="8" w:space="0" w:color="AEAEAE"/>
              <w:left w:val="nil"/>
              <w:bottom w:val="single" w:sz="8" w:space="0" w:color="152935"/>
              <w:right w:val="nil"/>
            </w:tcBorders>
            <w:shd w:val="clear" w:color="auto" w:fill="E0E0E0"/>
          </w:tcPr>
          <w:p w:rsidR="0089211B" w:rsidRPr="0089211B" w:rsidRDefault="0089211B" w:rsidP="0089211B">
            <w:pPr>
              <w:autoSpaceDE w:val="0"/>
              <w:autoSpaceDN w:val="0"/>
              <w:adjustRightInd w:val="0"/>
              <w:spacing w:after="0" w:line="240" w:lineRule="auto"/>
              <w:rPr>
                <w:rFonts w:ascii="Times New Roman" w:hAnsi="Times New Roman" w:cs="Times New Roman"/>
                <w:sz w:val="24"/>
                <w:szCs w:val="24"/>
              </w:rPr>
            </w:pPr>
          </w:p>
        </w:tc>
        <w:tc>
          <w:tcPr>
            <w:tcW w:w="1989" w:type="dxa"/>
            <w:tcBorders>
              <w:top w:val="single" w:sz="8" w:space="0" w:color="AEAEAE"/>
              <w:left w:val="nil"/>
              <w:bottom w:val="single" w:sz="8" w:space="0" w:color="152935"/>
              <w:right w:val="nil"/>
            </w:tcBorders>
            <w:shd w:val="clear" w:color="auto" w:fill="E0E0E0"/>
          </w:tcPr>
          <w:p w:rsidR="0089211B" w:rsidRPr="0089211B" w:rsidRDefault="0089211B" w:rsidP="0089211B">
            <w:pPr>
              <w:autoSpaceDE w:val="0"/>
              <w:autoSpaceDN w:val="0"/>
              <w:adjustRightInd w:val="0"/>
              <w:spacing w:after="0" w:line="320" w:lineRule="atLeast"/>
              <w:ind w:left="60" w:right="60"/>
              <w:rPr>
                <w:rFonts w:ascii="Arial" w:hAnsi="Arial" w:cs="Arial"/>
                <w:color w:val="264A60"/>
                <w:sz w:val="18"/>
                <w:szCs w:val="18"/>
              </w:rPr>
            </w:pPr>
            <w:r w:rsidRPr="0089211B">
              <w:rPr>
                <w:rFonts w:ascii="Arial" w:hAnsi="Arial" w:cs="Arial"/>
                <w:color w:val="264A60"/>
                <w:sz w:val="18"/>
                <w:szCs w:val="18"/>
              </w:rPr>
              <w:t>N</w:t>
            </w:r>
          </w:p>
        </w:tc>
        <w:tc>
          <w:tcPr>
            <w:tcW w:w="1024" w:type="dxa"/>
            <w:tcBorders>
              <w:top w:val="single" w:sz="8" w:space="0" w:color="AEAEAE"/>
              <w:left w:val="nil"/>
              <w:bottom w:val="single" w:sz="8" w:space="0" w:color="152935"/>
              <w:right w:val="single" w:sz="8" w:space="0" w:color="E0E0E0"/>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20</w:t>
            </w:r>
          </w:p>
        </w:tc>
        <w:tc>
          <w:tcPr>
            <w:tcW w:w="1468" w:type="dxa"/>
            <w:tcBorders>
              <w:top w:val="single" w:sz="8" w:space="0" w:color="AEAEAE"/>
              <w:left w:val="single" w:sz="8" w:space="0" w:color="E0E0E0"/>
              <w:bottom w:val="single" w:sz="8" w:space="0" w:color="152935"/>
              <w:right w:val="nil"/>
            </w:tcBorders>
            <w:shd w:val="clear" w:color="auto" w:fill="F9F9FB"/>
          </w:tcPr>
          <w:p w:rsidR="0089211B" w:rsidRPr="0089211B" w:rsidRDefault="0089211B" w:rsidP="0089211B">
            <w:pPr>
              <w:autoSpaceDE w:val="0"/>
              <w:autoSpaceDN w:val="0"/>
              <w:adjustRightInd w:val="0"/>
              <w:spacing w:after="0" w:line="320" w:lineRule="atLeast"/>
              <w:ind w:left="60" w:right="60"/>
              <w:jc w:val="right"/>
              <w:rPr>
                <w:rFonts w:ascii="Arial" w:hAnsi="Arial" w:cs="Arial"/>
                <w:color w:val="010205"/>
                <w:sz w:val="18"/>
                <w:szCs w:val="18"/>
              </w:rPr>
            </w:pPr>
            <w:r w:rsidRPr="0089211B">
              <w:rPr>
                <w:rFonts w:ascii="Arial" w:hAnsi="Arial" w:cs="Arial"/>
                <w:color w:val="010205"/>
                <w:sz w:val="18"/>
                <w:szCs w:val="18"/>
              </w:rPr>
              <w:t>20</w:t>
            </w:r>
          </w:p>
        </w:tc>
      </w:tr>
      <w:tr w:rsidR="0089211B" w:rsidRPr="0089211B" w:rsidTr="00CF07E2">
        <w:tblPrEx>
          <w:tblCellMar>
            <w:top w:w="0" w:type="dxa"/>
            <w:bottom w:w="0" w:type="dxa"/>
          </w:tblCellMar>
        </w:tblPrEx>
        <w:trPr>
          <w:cantSplit/>
          <w:jc w:val="center"/>
        </w:trPr>
        <w:tc>
          <w:tcPr>
            <w:tcW w:w="6011" w:type="dxa"/>
            <w:gridSpan w:val="4"/>
            <w:tcBorders>
              <w:top w:val="nil"/>
              <w:left w:val="nil"/>
              <w:bottom w:val="nil"/>
              <w:right w:val="nil"/>
            </w:tcBorders>
            <w:shd w:val="clear" w:color="auto" w:fill="FFFFFF"/>
          </w:tcPr>
          <w:p w:rsidR="0089211B" w:rsidRPr="0089211B" w:rsidRDefault="0089211B" w:rsidP="0089211B">
            <w:pPr>
              <w:autoSpaceDE w:val="0"/>
              <w:autoSpaceDN w:val="0"/>
              <w:adjustRightInd w:val="0"/>
              <w:spacing w:after="0" w:line="320" w:lineRule="atLeast"/>
              <w:ind w:left="60" w:right="60"/>
              <w:rPr>
                <w:rFonts w:ascii="Arial" w:hAnsi="Arial" w:cs="Arial"/>
                <w:color w:val="010205"/>
                <w:sz w:val="18"/>
                <w:szCs w:val="18"/>
              </w:rPr>
            </w:pPr>
            <w:r w:rsidRPr="0089211B">
              <w:rPr>
                <w:rFonts w:ascii="Arial" w:hAnsi="Arial" w:cs="Arial"/>
                <w:color w:val="010205"/>
                <w:sz w:val="18"/>
                <w:szCs w:val="18"/>
              </w:rPr>
              <w:t>**. Correlation is significant at the 0.01 level (2-tailed).</w:t>
            </w:r>
          </w:p>
        </w:tc>
      </w:tr>
    </w:tbl>
    <w:p w:rsidR="0089211B" w:rsidRPr="0089211B" w:rsidRDefault="0089211B" w:rsidP="0089211B">
      <w:pPr>
        <w:autoSpaceDE w:val="0"/>
        <w:autoSpaceDN w:val="0"/>
        <w:adjustRightInd w:val="0"/>
        <w:spacing w:after="0" w:line="400" w:lineRule="atLeast"/>
        <w:rPr>
          <w:rFonts w:ascii="Times New Roman" w:hAnsi="Times New Roman" w:cs="Times New Roman"/>
          <w:sz w:val="24"/>
          <w:szCs w:val="24"/>
        </w:rPr>
      </w:pPr>
    </w:p>
    <w:p w:rsidR="0089211B" w:rsidRDefault="006E3370" w:rsidP="006E3370">
      <w:pPr>
        <w:autoSpaceDE w:val="0"/>
        <w:autoSpaceDN w:val="0"/>
        <w:adjustRightInd w:val="0"/>
        <w:spacing w:after="0" w:line="480" w:lineRule="auto"/>
        <w:rPr>
          <w:rFonts w:ascii="Times New Roman" w:hAnsi="Times New Roman" w:cs="Times New Roman"/>
          <w:sz w:val="24"/>
          <w:szCs w:val="24"/>
        </w:rPr>
      </w:pPr>
      <w:r>
        <w:rPr>
          <w:rFonts w:ascii="Times New Roman" w:hAnsi="Times New Roman" w:cs="Times New Roman"/>
          <w:sz w:val="24"/>
          <w:szCs w:val="24"/>
        </w:rPr>
        <w:t xml:space="preserve">Mood and sleep hours have a strong negative correlation of -.882. As the mood becomes worse, an individual is unable to sleep for more hours. </w:t>
      </w:r>
    </w:p>
    <w:p w:rsidR="006E3370" w:rsidRDefault="006E3370" w:rsidP="00C57AE2">
      <w:pPr>
        <w:autoSpaceDE w:val="0"/>
        <w:autoSpaceDN w:val="0"/>
        <w:adjustRightInd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evident that the amount of food eaten have a more significant correlation with the sleep amount than the mood of the individual. The threats to the validity of the experiment </w:t>
      </w:r>
      <w:r>
        <w:rPr>
          <w:rFonts w:ascii="Times New Roman" w:hAnsi="Times New Roman" w:cs="Times New Roman"/>
          <w:sz w:val="24"/>
          <w:szCs w:val="24"/>
        </w:rPr>
        <w:lastRenderedPageBreak/>
        <w:t>include testing and John Henry effect. The threats of testing entail the effects of taking the</w:t>
      </w:r>
      <w:r w:rsidRPr="006E3370">
        <w:rPr>
          <w:rFonts w:ascii="Times New Roman" w:hAnsi="Times New Roman" w:cs="Times New Roman"/>
          <w:sz w:val="24"/>
          <w:szCs w:val="24"/>
        </w:rPr>
        <w:t xml:space="preserve"> test on the outcomes of taking a second test.</w:t>
      </w:r>
      <w:r w:rsidRPr="006E3370">
        <w:t xml:space="preserve"> </w:t>
      </w:r>
      <w:r w:rsidRPr="006E3370">
        <w:rPr>
          <w:rFonts w:ascii="Times New Roman" w:hAnsi="Times New Roman" w:cs="Times New Roman"/>
          <w:sz w:val="24"/>
          <w:szCs w:val="24"/>
        </w:rPr>
        <w:t>John Henry was a worker who outperformed a machine under an experimental setting because he was aware that his performance was compared with that of a machine</w:t>
      </w:r>
      <w:r w:rsidR="00016650">
        <w:rPr>
          <w:rFonts w:ascii="Times New Roman" w:hAnsi="Times New Roman" w:cs="Times New Roman"/>
          <w:sz w:val="24"/>
          <w:szCs w:val="24"/>
        </w:rPr>
        <w:t xml:space="preserve"> (</w:t>
      </w:r>
      <w:r w:rsidR="00016650" w:rsidRPr="006E1A54">
        <w:rPr>
          <w:rFonts w:ascii="Times New Roman" w:hAnsi="Times New Roman" w:cs="Times New Roman"/>
          <w:sz w:val="24"/>
          <w:szCs w:val="24"/>
        </w:rPr>
        <w:t>Ohlund</w:t>
      </w:r>
      <w:r w:rsidR="00016650">
        <w:rPr>
          <w:rFonts w:ascii="Times New Roman" w:hAnsi="Times New Roman" w:cs="Times New Roman"/>
          <w:sz w:val="24"/>
          <w:szCs w:val="24"/>
        </w:rPr>
        <w:t xml:space="preserve"> &amp; </w:t>
      </w:r>
      <w:r w:rsidR="00016650" w:rsidRPr="006E1A54">
        <w:rPr>
          <w:rFonts w:ascii="Times New Roman" w:hAnsi="Times New Roman" w:cs="Times New Roman"/>
          <w:sz w:val="24"/>
          <w:szCs w:val="24"/>
        </w:rPr>
        <w:t>Yu</w:t>
      </w:r>
      <w:r w:rsidR="00016650">
        <w:rPr>
          <w:rFonts w:ascii="Times New Roman" w:hAnsi="Times New Roman" w:cs="Times New Roman"/>
          <w:sz w:val="24"/>
          <w:szCs w:val="24"/>
        </w:rPr>
        <w:t>, n.d.)</w:t>
      </w:r>
      <w:r w:rsidRPr="006E3370">
        <w:rPr>
          <w:rFonts w:ascii="Times New Roman" w:hAnsi="Times New Roman" w:cs="Times New Roman"/>
          <w:sz w:val="24"/>
          <w:szCs w:val="24"/>
        </w:rPr>
        <w:t>.</w:t>
      </w:r>
      <w:r w:rsidR="00F13DF6">
        <w:rPr>
          <w:rFonts w:ascii="Times New Roman" w:hAnsi="Times New Roman" w:cs="Times New Roman"/>
          <w:sz w:val="24"/>
          <w:szCs w:val="24"/>
        </w:rPr>
        <w:t xml:space="preserve"> The limitations of the study include the inability to include other factors that could affect the amount of sleep, such as health, presence of stress and work schedules. If I would</w:t>
      </w:r>
      <w:r w:rsidR="0042336C">
        <w:rPr>
          <w:rFonts w:ascii="Times New Roman" w:hAnsi="Times New Roman" w:cs="Times New Roman"/>
          <w:sz w:val="24"/>
          <w:szCs w:val="24"/>
        </w:rPr>
        <w:t xml:space="preserve"> do</w:t>
      </w:r>
      <w:r w:rsidR="00F13DF6">
        <w:rPr>
          <w:rFonts w:ascii="Times New Roman" w:hAnsi="Times New Roman" w:cs="Times New Roman"/>
          <w:sz w:val="24"/>
          <w:szCs w:val="24"/>
        </w:rPr>
        <w:t xml:space="preserve"> the study again I would reduce the scale of mood responses to make them two, which would simplify the analysis process.</w:t>
      </w:r>
    </w:p>
    <w:p w:rsidR="00FB4BBC" w:rsidRDefault="00FB4BBC">
      <w:pPr>
        <w:rPr>
          <w:rFonts w:ascii="Times New Roman" w:hAnsi="Times New Roman" w:cs="Times New Roman"/>
          <w:sz w:val="24"/>
          <w:szCs w:val="24"/>
        </w:rPr>
      </w:pPr>
      <w:r>
        <w:rPr>
          <w:rFonts w:ascii="Times New Roman" w:hAnsi="Times New Roman" w:cs="Times New Roman"/>
          <w:sz w:val="24"/>
          <w:szCs w:val="24"/>
        </w:rPr>
        <w:br w:type="page"/>
      </w:r>
    </w:p>
    <w:p w:rsidR="006E1A54" w:rsidRDefault="006E1A54" w:rsidP="003D29C0">
      <w:pPr>
        <w:autoSpaceDE w:val="0"/>
        <w:autoSpaceDN w:val="0"/>
        <w:adjustRightInd w:val="0"/>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36116" w:rsidRDefault="00636116" w:rsidP="00417509">
      <w:pPr>
        <w:autoSpaceDE w:val="0"/>
        <w:autoSpaceDN w:val="0"/>
        <w:adjustRightInd w:val="0"/>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Healthy Sleep. Med. (n.d.). </w:t>
      </w:r>
      <w:r w:rsidRPr="00636116">
        <w:rPr>
          <w:rFonts w:ascii="Times New Roman" w:hAnsi="Times New Roman" w:cs="Times New Roman"/>
          <w:sz w:val="24"/>
          <w:szCs w:val="24"/>
        </w:rPr>
        <w:t>External Factors that Influence S</w:t>
      </w:r>
      <w:bookmarkStart w:id="0" w:name="_GoBack"/>
      <w:bookmarkEnd w:id="0"/>
      <w:r w:rsidRPr="00636116">
        <w:rPr>
          <w:rFonts w:ascii="Times New Roman" w:hAnsi="Times New Roman" w:cs="Times New Roman"/>
          <w:sz w:val="24"/>
          <w:szCs w:val="24"/>
        </w:rPr>
        <w:t>leep</w:t>
      </w:r>
      <w:r>
        <w:rPr>
          <w:rFonts w:ascii="Times New Roman" w:hAnsi="Times New Roman" w:cs="Times New Roman"/>
          <w:sz w:val="24"/>
          <w:szCs w:val="24"/>
        </w:rPr>
        <w:t xml:space="preserve">. Retrieved from </w:t>
      </w:r>
      <w:r w:rsidRPr="00636116">
        <w:rPr>
          <w:rFonts w:ascii="Times New Roman" w:hAnsi="Times New Roman" w:cs="Times New Roman"/>
          <w:sz w:val="24"/>
          <w:szCs w:val="24"/>
        </w:rPr>
        <w:t>http://healthysleep.med.harvard.edu/healthy/science/how/external-factors</w:t>
      </w:r>
    </w:p>
    <w:p w:rsidR="006E1A54" w:rsidRDefault="006E1A54" w:rsidP="00417509">
      <w:pPr>
        <w:autoSpaceDE w:val="0"/>
        <w:autoSpaceDN w:val="0"/>
        <w:adjustRightInd w:val="0"/>
        <w:spacing w:after="0" w:line="480" w:lineRule="auto"/>
        <w:ind w:left="720" w:hanging="720"/>
        <w:rPr>
          <w:rFonts w:ascii="Times New Roman" w:hAnsi="Times New Roman" w:cs="Times New Roman"/>
          <w:sz w:val="24"/>
          <w:szCs w:val="24"/>
        </w:rPr>
      </w:pPr>
      <w:r w:rsidRPr="006E1A54">
        <w:rPr>
          <w:rFonts w:ascii="Times New Roman" w:hAnsi="Times New Roman" w:cs="Times New Roman"/>
          <w:sz w:val="24"/>
          <w:szCs w:val="24"/>
        </w:rPr>
        <w:t>Ohlund</w:t>
      </w:r>
      <w:r>
        <w:rPr>
          <w:rFonts w:ascii="Times New Roman" w:hAnsi="Times New Roman" w:cs="Times New Roman"/>
          <w:sz w:val="24"/>
          <w:szCs w:val="24"/>
        </w:rPr>
        <w:t xml:space="preserve">, B. &amp; </w:t>
      </w:r>
      <w:r w:rsidRPr="006E1A54">
        <w:rPr>
          <w:rFonts w:ascii="Times New Roman" w:hAnsi="Times New Roman" w:cs="Times New Roman"/>
          <w:sz w:val="24"/>
          <w:szCs w:val="24"/>
        </w:rPr>
        <w:t>Yu</w:t>
      </w:r>
      <w:r>
        <w:rPr>
          <w:rFonts w:ascii="Times New Roman" w:hAnsi="Times New Roman" w:cs="Times New Roman"/>
          <w:sz w:val="24"/>
          <w:szCs w:val="24"/>
        </w:rPr>
        <w:t xml:space="preserve">, C. (n.d.). </w:t>
      </w:r>
      <w:r w:rsidRPr="006E1A54">
        <w:rPr>
          <w:rFonts w:ascii="Times New Roman" w:hAnsi="Times New Roman" w:cs="Times New Roman"/>
          <w:sz w:val="24"/>
          <w:szCs w:val="24"/>
        </w:rPr>
        <w:t>Threats to validity of Research Design</w:t>
      </w:r>
      <w:r w:rsidR="00FB4BBC">
        <w:rPr>
          <w:rFonts w:ascii="Times New Roman" w:hAnsi="Times New Roman" w:cs="Times New Roman"/>
          <w:sz w:val="24"/>
          <w:szCs w:val="24"/>
        </w:rPr>
        <w:t xml:space="preserve">. Retrieved from </w:t>
      </w:r>
      <w:r w:rsidR="00FB4BBC" w:rsidRPr="00FB4BBC">
        <w:rPr>
          <w:rFonts w:ascii="Times New Roman" w:hAnsi="Times New Roman" w:cs="Times New Roman"/>
          <w:sz w:val="24"/>
          <w:szCs w:val="24"/>
        </w:rPr>
        <w:t>https://web.pdx.edu/~stipakb/download/PA555/ResearchDesign.html</w:t>
      </w:r>
    </w:p>
    <w:p w:rsidR="00205A32" w:rsidRPr="00205A32" w:rsidRDefault="00205A32" w:rsidP="00417509">
      <w:pPr>
        <w:autoSpaceDE w:val="0"/>
        <w:autoSpaceDN w:val="0"/>
        <w:adjustRightInd w:val="0"/>
        <w:spacing w:after="0" w:line="480" w:lineRule="auto"/>
        <w:ind w:left="720" w:hanging="720"/>
        <w:rPr>
          <w:rFonts w:ascii="Times New Roman" w:hAnsi="Times New Roman" w:cs="Times New Roman"/>
          <w:sz w:val="24"/>
          <w:szCs w:val="24"/>
        </w:rPr>
      </w:pPr>
    </w:p>
    <w:p w:rsidR="008C12D2" w:rsidRPr="00606172" w:rsidRDefault="008C12D2" w:rsidP="00D33F6A">
      <w:pPr>
        <w:autoSpaceDE w:val="0"/>
        <w:autoSpaceDN w:val="0"/>
        <w:adjustRightInd w:val="0"/>
        <w:spacing w:after="0" w:line="480" w:lineRule="auto"/>
        <w:rPr>
          <w:rFonts w:ascii="Times New Roman" w:hAnsi="Times New Roman" w:cs="Times New Roman"/>
          <w:b/>
          <w:sz w:val="24"/>
          <w:szCs w:val="24"/>
        </w:rPr>
      </w:pPr>
    </w:p>
    <w:p w:rsidR="00435B03" w:rsidRPr="001958EC" w:rsidRDefault="00435B03" w:rsidP="00CB0C8C">
      <w:pPr>
        <w:autoSpaceDE w:val="0"/>
        <w:autoSpaceDN w:val="0"/>
        <w:adjustRightInd w:val="0"/>
        <w:spacing w:after="0" w:line="480" w:lineRule="auto"/>
        <w:ind w:firstLine="720"/>
        <w:rPr>
          <w:rFonts w:ascii="Times New Roman" w:hAnsi="Times New Roman" w:cs="Times New Roman"/>
          <w:sz w:val="24"/>
          <w:szCs w:val="24"/>
        </w:rPr>
      </w:pPr>
    </w:p>
    <w:p w:rsidR="0041436E" w:rsidRPr="001958EC" w:rsidRDefault="0041436E" w:rsidP="00E96AF7">
      <w:pPr>
        <w:spacing w:line="480" w:lineRule="auto"/>
        <w:ind w:firstLine="720"/>
        <w:rPr>
          <w:rFonts w:ascii="Times New Roman" w:hAnsi="Times New Roman" w:cs="Times New Roman"/>
          <w:sz w:val="24"/>
          <w:szCs w:val="24"/>
        </w:rPr>
      </w:pPr>
    </w:p>
    <w:p w:rsidR="00CB705B" w:rsidRPr="001958EC" w:rsidRDefault="00CB705B" w:rsidP="00CB705B">
      <w:pPr>
        <w:rPr>
          <w:rFonts w:ascii="Times New Roman" w:hAnsi="Times New Roman" w:cs="Times New Roman"/>
        </w:rPr>
      </w:pPr>
    </w:p>
    <w:p w:rsidR="00CB6D56" w:rsidRPr="001958EC" w:rsidRDefault="00CB6D56" w:rsidP="00CB705B">
      <w:pPr>
        <w:rPr>
          <w:rFonts w:ascii="Times New Roman" w:hAnsi="Times New Roman" w:cs="Times New Roman"/>
        </w:rPr>
      </w:pPr>
    </w:p>
    <w:sectPr w:rsidR="00CB6D56" w:rsidRPr="001958EC">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5A29" w:rsidRDefault="00005A29" w:rsidP="00005A29">
      <w:pPr>
        <w:spacing w:after="0" w:line="240" w:lineRule="auto"/>
      </w:pPr>
      <w:r>
        <w:separator/>
      </w:r>
    </w:p>
  </w:endnote>
  <w:endnote w:type="continuationSeparator" w:id="0">
    <w:p w:rsidR="00005A29" w:rsidRDefault="00005A29" w:rsidP="00005A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5A29" w:rsidRDefault="00005A29" w:rsidP="00005A29">
      <w:pPr>
        <w:spacing w:after="0" w:line="240" w:lineRule="auto"/>
      </w:pPr>
      <w:r>
        <w:separator/>
      </w:r>
    </w:p>
  </w:footnote>
  <w:footnote w:type="continuationSeparator" w:id="0">
    <w:p w:rsidR="00005A29" w:rsidRDefault="00005A29" w:rsidP="00005A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294826716"/>
      <w:docPartObj>
        <w:docPartGallery w:val="Page Numbers (Top of Page)"/>
        <w:docPartUnique/>
      </w:docPartObj>
    </w:sdtPr>
    <w:sdtEndPr>
      <w:rPr>
        <w:noProof/>
      </w:rPr>
    </w:sdtEndPr>
    <w:sdtContent>
      <w:p w:rsidR="00005A29" w:rsidRPr="00005A29" w:rsidRDefault="00005A29">
        <w:pPr>
          <w:pStyle w:val="Header"/>
          <w:jc w:val="right"/>
          <w:rPr>
            <w:rFonts w:ascii="Times New Roman" w:hAnsi="Times New Roman" w:cs="Times New Roman"/>
            <w:sz w:val="24"/>
            <w:szCs w:val="24"/>
          </w:rPr>
        </w:pPr>
        <w:r w:rsidRPr="00005A29">
          <w:rPr>
            <w:rFonts w:ascii="Times New Roman" w:hAnsi="Times New Roman" w:cs="Times New Roman"/>
            <w:sz w:val="24"/>
            <w:szCs w:val="24"/>
          </w:rPr>
          <w:fldChar w:fldCharType="begin"/>
        </w:r>
        <w:r w:rsidRPr="00005A29">
          <w:rPr>
            <w:rFonts w:ascii="Times New Roman" w:hAnsi="Times New Roman" w:cs="Times New Roman"/>
            <w:sz w:val="24"/>
            <w:szCs w:val="24"/>
          </w:rPr>
          <w:instrText xml:space="preserve"> PAGE   \* MERGEFORMAT </w:instrText>
        </w:r>
        <w:r w:rsidRPr="00005A29">
          <w:rPr>
            <w:rFonts w:ascii="Times New Roman" w:hAnsi="Times New Roman" w:cs="Times New Roman"/>
            <w:sz w:val="24"/>
            <w:szCs w:val="24"/>
          </w:rPr>
          <w:fldChar w:fldCharType="separate"/>
        </w:r>
        <w:r w:rsidR="003C02B3">
          <w:rPr>
            <w:rFonts w:ascii="Times New Roman" w:hAnsi="Times New Roman" w:cs="Times New Roman"/>
            <w:noProof/>
            <w:sz w:val="24"/>
            <w:szCs w:val="24"/>
          </w:rPr>
          <w:t>1</w:t>
        </w:r>
        <w:r w:rsidRPr="00005A29">
          <w:rPr>
            <w:rFonts w:ascii="Times New Roman" w:hAnsi="Times New Roman" w:cs="Times New Roman"/>
            <w:noProof/>
            <w:sz w:val="24"/>
            <w:szCs w:val="24"/>
          </w:rPr>
          <w:fldChar w:fldCharType="end"/>
        </w:r>
      </w:p>
    </w:sdtContent>
  </w:sdt>
  <w:p w:rsidR="00005A29" w:rsidRDefault="00005A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71F"/>
    <w:rsid w:val="00003E90"/>
    <w:rsid w:val="00005A29"/>
    <w:rsid w:val="00016650"/>
    <w:rsid w:val="0002533F"/>
    <w:rsid w:val="00032974"/>
    <w:rsid w:val="00056B07"/>
    <w:rsid w:val="00075AFA"/>
    <w:rsid w:val="00077229"/>
    <w:rsid w:val="000A6E79"/>
    <w:rsid w:val="000C004F"/>
    <w:rsid w:val="000E2112"/>
    <w:rsid w:val="001958EC"/>
    <w:rsid w:val="00197968"/>
    <w:rsid w:val="00205A32"/>
    <w:rsid w:val="00206596"/>
    <w:rsid w:val="002238BF"/>
    <w:rsid w:val="002274D4"/>
    <w:rsid w:val="00251B31"/>
    <w:rsid w:val="002B0DA4"/>
    <w:rsid w:val="002B2A4C"/>
    <w:rsid w:val="002D0E9E"/>
    <w:rsid w:val="002D111F"/>
    <w:rsid w:val="002D4F81"/>
    <w:rsid w:val="002E3F39"/>
    <w:rsid w:val="002F5351"/>
    <w:rsid w:val="00346DC9"/>
    <w:rsid w:val="00361A0C"/>
    <w:rsid w:val="00362636"/>
    <w:rsid w:val="003A3F83"/>
    <w:rsid w:val="003C02B3"/>
    <w:rsid w:val="003C66D2"/>
    <w:rsid w:val="003D29C0"/>
    <w:rsid w:val="003E5A8C"/>
    <w:rsid w:val="0040671A"/>
    <w:rsid w:val="0041436E"/>
    <w:rsid w:val="00417509"/>
    <w:rsid w:val="0042336C"/>
    <w:rsid w:val="00433E3B"/>
    <w:rsid w:val="00435B03"/>
    <w:rsid w:val="00481CDF"/>
    <w:rsid w:val="004A2CD6"/>
    <w:rsid w:val="004C3904"/>
    <w:rsid w:val="00502C27"/>
    <w:rsid w:val="00592E05"/>
    <w:rsid w:val="00606172"/>
    <w:rsid w:val="00615500"/>
    <w:rsid w:val="00634C58"/>
    <w:rsid w:val="00636116"/>
    <w:rsid w:val="006A5CD8"/>
    <w:rsid w:val="006C2207"/>
    <w:rsid w:val="006E1A54"/>
    <w:rsid w:val="006E3370"/>
    <w:rsid w:val="006F3A96"/>
    <w:rsid w:val="00773483"/>
    <w:rsid w:val="00793352"/>
    <w:rsid w:val="00805E98"/>
    <w:rsid w:val="00812AD2"/>
    <w:rsid w:val="00830728"/>
    <w:rsid w:val="00842CBA"/>
    <w:rsid w:val="00847A4E"/>
    <w:rsid w:val="00854B8E"/>
    <w:rsid w:val="0089211B"/>
    <w:rsid w:val="008C12D2"/>
    <w:rsid w:val="008D4053"/>
    <w:rsid w:val="008E09D6"/>
    <w:rsid w:val="009559EB"/>
    <w:rsid w:val="00973F26"/>
    <w:rsid w:val="00997EF2"/>
    <w:rsid w:val="00A2119F"/>
    <w:rsid w:val="00A611C2"/>
    <w:rsid w:val="00AC667C"/>
    <w:rsid w:val="00AE25D9"/>
    <w:rsid w:val="00BF2F69"/>
    <w:rsid w:val="00C035BF"/>
    <w:rsid w:val="00C10135"/>
    <w:rsid w:val="00C576EE"/>
    <w:rsid w:val="00C57AE2"/>
    <w:rsid w:val="00C7471F"/>
    <w:rsid w:val="00C80D1B"/>
    <w:rsid w:val="00C81E8B"/>
    <w:rsid w:val="00CB0C8C"/>
    <w:rsid w:val="00CB6D56"/>
    <w:rsid w:val="00CB705B"/>
    <w:rsid w:val="00CF07E2"/>
    <w:rsid w:val="00D33F6A"/>
    <w:rsid w:val="00DB071B"/>
    <w:rsid w:val="00DC137C"/>
    <w:rsid w:val="00DD4303"/>
    <w:rsid w:val="00E3426E"/>
    <w:rsid w:val="00E44FEB"/>
    <w:rsid w:val="00E51896"/>
    <w:rsid w:val="00E96AF7"/>
    <w:rsid w:val="00F112C7"/>
    <w:rsid w:val="00F13DF6"/>
    <w:rsid w:val="00F214F2"/>
    <w:rsid w:val="00F4250E"/>
    <w:rsid w:val="00F83A4E"/>
    <w:rsid w:val="00FB4BBC"/>
    <w:rsid w:val="00FC76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BD38"/>
  <w15:chartTrackingRefBased/>
  <w15:docId w15:val="{1F1A7770-9A08-4059-8110-ECD494B231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A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5A29"/>
  </w:style>
  <w:style w:type="paragraph" w:styleId="Footer">
    <w:name w:val="footer"/>
    <w:basedOn w:val="Normal"/>
    <w:link w:val="FooterChar"/>
    <w:uiPriority w:val="99"/>
    <w:unhideWhenUsed/>
    <w:rsid w:val="00005A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5A29"/>
  </w:style>
  <w:style w:type="paragraph" w:styleId="Caption">
    <w:name w:val="caption"/>
    <w:basedOn w:val="Normal"/>
    <w:next w:val="Normal"/>
    <w:uiPriority w:val="35"/>
    <w:unhideWhenUsed/>
    <w:qFormat/>
    <w:rsid w:val="00CB6D5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D80618-39C8-42B1-BACA-92A52E1013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1604</Words>
  <Characters>9148</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2020-11-29T15:58:00Z</dcterms:created>
  <dcterms:modified xsi:type="dcterms:W3CDTF">2020-11-29T15:58:00Z</dcterms:modified>
</cp:coreProperties>
</file>